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D2ABC" w14:textId="77777777" w:rsidR="00CA0DDD" w:rsidRDefault="00CA0DDD" w:rsidP="00CA0DDD">
      <w:pPr>
        <w:jc w:val="center"/>
        <w:rPr>
          <w:sz w:val="40"/>
        </w:rPr>
      </w:pPr>
    </w:p>
    <w:p w14:paraId="68CD2777" w14:textId="77777777" w:rsidR="00CA0DDD" w:rsidRDefault="00CA0DDD" w:rsidP="00CA0DDD">
      <w:pPr>
        <w:jc w:val="center"/>
        <w:rPr>
          <w:sz w:val="40"/>
        </w:rPr>
      </w:pPr>
    </w:p>
    <w:p w14:paraId="216FF0C6" w14:textId="77777777" w:rsidR="00CA0DDD" w:rsidRDefault="00CA0DDD" w:rsidP="00CA0DDD">
      <w:pPr>
        <w:jc w:val="center"/>
        <w:rPr>
          <w:sz w:val="40"/>
        </w:rPr>
      </w:pPr>
    </w:p>
    <w:p w14:paraId="5E74AF06" w14:textId="77777777" w:rsidR="00CA0DDD" w:rsidRDefault="00CA0DDD" w:rsidP="00CA0DDD">
      <w:pPr>
        <w:jc w:val="center"/>
        <w:rPr>
          <w:sz w:val="40"/>
        </w:rPr>
      </w:pPr>
    </w:p>
    <w:p w14:paraId="430C6CC0" w14:textId="77777777" w:rsidR="00CA0DDD" w:rsidRDefault="00CA0DDD" w:rsidP="006A2829">
      <w:pPr>
        <w:rPr>
          <w:sz w:val="40"/>
        </w:rPr>
      </w:pPr>
    </w:p>
    <w:p w14:paraId="583C5703" w14:textId="29CAE59A" w:rsidR="00DD43C9" w:rsidRPr="00C5652A" w:rsidRDefault="000242A2" w:rsidP="00CA0DDD">
      <w:pPr>
        <w:spacing w:beforeLines="100" w:before="312" w:line="360" w:lineRule="auto"/>
        <w:jc w:val="center"/>
        <w:rPr>
          <w:b/>
          <w:sz w:val="48"/>
        </w:rPr>
      </w:pPr>
      <w:r w:rsidRPr="00C5652A">
        <w:rPr>
          <w:rFonts w:hint="eastAsia"/>
          <w:b/>
          <w:sz w:val="48"/>
        </w:rPr>
        <w:t>内蒙古科技职业学院</w:t>
      </w:r>
      <w:r w:rsidR="00DD43C9" w:rsidRPr="00C5652A">
        <w:rPr>
          <w:b/>
          <w:sz w:val="48"/>
        </w:rPr>
        <w:t>202</w:t>
      </w:r>
      <w:r w:rsidR="00CA667E" w:rsidRPr="00C5652A">
        <w:rPr>
          <w:b/>
          <w:sz w:val="48"/>
        </w:rPr>
        <w:t>3</w:t>
      </w:r>
      <w:r w:rsidR="00CF4E09">
        <w:rPr>
          <w:rFonts w:hint="eastAsia"/>
          <w:b/>
          <w:sz w:val="48"/>
        </w:rPr>
        <w:t>届</w:t>
      </w:r>
    </w:p>
    <w:p w14:paraId="71D93A4D" w14:textId="374C933B" w:rsidR="003B57C8" w:rsidRPr="00CA0DDD" w:rsidRDefault="00DD43C9" w:rsidP="00CA0DDD">
      <w:pPr>
        <w:spacing w:beforeLines="100" w:before="312" w:line="360" w:lineRule="auto"/>
        <w:jc w:val="center"/>
        <w:rPr>
          <w:b/>
          <w:sz w:val="48"/>
        </w:rPr>
      </w:pPr>
      <w:r>
        <w:rPr>
          <w:rFonts w:hint="eastAsia"/>
          <w:b/>
          <w:sz w:val="48"/>
        </w:rPr>
        <w:t>毕业生就业质</w:t>
      </w:r>
      <w:r w:rsidR="000242A2" w:rsidRPr="00CA0DDD">
        <w:rPr>
          <w:b/>
          <w:sz w:val="48"/>
        </w:rPr>
        <w:t>量</w:t>
      </w:r>
      <w:r w:rsidR="00CF4E09" w:rsidRPr="00C5652A">
        <w:rPr>
          <w:b/>
          <w:sz w:val="48"/>
        </w:rPr>
        <w:t>年度</w:t>
      </w:r>
      <w:r w:rsidR="000242A2" w:rsidRPr="00CA0DDD">
        <w:rPr>
          <w:b/>
          <w:sz w:val="48"/>
        </w:rPr>
        <w:t>报告</w:t>
      </w:r>
    </w:p>
    <w:p w14:paraId="359E9210" w14:textId="77777777" w:rsidR="00604119" w:rsidRDefault="00604119"/>
    <w:p w14:paraId="1F562D7B" w14:textId="77777777" w:rsidR="00604119" w:rsidRPr="00CF4E09" w:rsidRDefault="00604119"/>
    <w:p w14:paraId="481B8DF7" w14:textId="77777777" w:rsidR="00604119" w:rsidRDefault="00604119"/>
    <w:p w14:paraId="6422251B" w14:textId="77777777" w:rsidR="00604119" w:rsidRDefault="00604119"/>
    <w:p w14:paraId="075EBB5C" w14:textId="77777777" w:rsidR="00CA0DDD" w:rsidRDefault="00CA0DDD"/>
    <w:p w14:paraId="58465C50" w14:textId="77777777" w:rsidR="00CA0DDD" w:rsidRDefault="00CA0DDD"/>
    <w:p w14:paraId="1E504321" w14:textId="77777777" w:rsidR="00CA0DDD" w:rsidRDefault="00CA0DDD"/>
    <w:p w14:paraId="082C0935" w14:textId="77777777" w:rsidR="00CA0DDD" w:rsidRDefault="00CA0DDD"/>
    <w:p w14:paraId="1C69DCEB" w14:textId="77777777" w:rsidR="00CA0DDD" w:rsidRDefault="00CA0DDD"/>
    <w:p w14:paraId="244CF2B9" w14:textId="77777777" w:rsidR="00CA0DDD" w:rsidRDefault="00CA0DDD"/>
    <w:p w14:paraId="37086465" w14:textId="77777777" w:rsidR="00CA0DDD" w:rsidRDefault="00CA0DDD"/>
    <w:p w14:paraId="58005194" w14:textId="77777777" w:rsidR="00CA0DDD" w:rsidRDefault="00CA0DDD"/>
    <w:p w14:paraId="1F468145" w14:textId="77777777" w:rsidR="00CA0DDD" w:rsidRDefault="00CA0DDD"/>
    <w:p w14:paraId="0CF657A0" w14:textId="67768B53" w:rsidR="00604119" w:rsidRPr="00CA0DDD" w:rsidRDefault="00604119" w:rsidP="00CA0DDD">
      <w:pPr>
        <w:jc w:val="center"/>
        <w:rPr>
          <w:rFonts w:ascii="宋体" w:eastAsia="宋体" w:hAnsi="宋体"/>
          <w:b/>
          <w:sz w:val="28"/>
        </w:rPr>
      </w:pPr>
      <w:r w:rsidRPr="00CA0DDD">
        <w:rPr>
          <w:rFonts w:ascii="宋体" w:eastAsia="宋体" w:hAnsi="宋体"/>
          <w:b/>
          <w:sz w:val="28"/>
        </w:rPr>
        <w:t>202</w:t>
      </w:r>
      <w:r w:rsidR="00CA667E">
        <w:rPr>
          <w:rFonts w:ascii="宋体" w:eastAsia="宋体" w:hAnsi="宋体"/>
          <w:b/>
          <w:sz w:val="28"/>
        </w:rPr>
        <w:t>3</w:t>
      </w:r>
      <w:r w:rsidRPr="00CA0DDD">
        <w:rPr>
          <w:rFonts w:ascii="宋体" w:eastAsia="宋体" w:hAnsi="宋体"/>
          <w:b/>
          <w:sz w:val="28"/>
        </w:rPr>
        <w:t>年12月</w:t>
      </w:r>
    </w:p>
    <w:p w14:paraId="618C4E4B" w14:textId="77777777" w:rsidR="00604119" w:rsidRDefault="00604119"/>
    <w:p w14:paraId="5EA483C9" w14:textId="77777777" w:rsidR="00604119" w:rsidRDefault="00604119"/>
    <w:p w14:paraId="76D1CECA" w14:textId="77777777" w:rsidR="00CA0DDD" w:rsidRDefault="00CA0DDD"/>
    <w:p w14:paraId="69F71956" w14:textId="77777777" w:rsidR="00CA0DDD" w:rsidRDefault="00CA0DDD"/>
    <w:p w14:paraId="4793DF1E" w14:textId="77777777" w:rsidR="00CA0DDD" w:rsidRDefault="00CA0DDD"/>
    <w:p w14:paraId="0EE36ACD" w14:textId="77777777" w:rsidR="00CA0DDD" w:rsidRDefault="00CA0DDD"/>
    <w:p w14:paraId="4584F956" w14:textId="77777777" w:rsidR="00CA0DDD" w:rsidRDefault="00CA0DDD"/>
    <w:p w14:paraId="195E414B" w14:textId="77777777" w:rsidR="00CA0DDD" w:rsidRDefault="00CA0DDD"/>
    <w:p w14:paraId="4A86CA47" w14:textId="5736F041" w:rsidR="00C85A77" w:rsidRDefault="00604119" w:rsidP="00CA0DDD">
      <w:pPr>
        <w:jc w:val="center"/>
        <w:rPr>
          <w:rFonts w:ascii="宋体" w:eastAsia="宋体" w:hAnsi="宋体"/>
          <w:sz w:val="28"/>
        </w:rPr>
      </w:pPr>
      <w:r w:rsidRPr="00CA0DDD">
        <w:rPr>
          <w:rFonts w:ascii="宋体" w:eastAsia="宋体" w:hAnsi="宋体" w:hint="eastAsia"/>
          <w:sz w:val="28"/>
        </w:rPr>
        <w:t>内蒙古</w:t>
      </w:r>
      <w:r w:rsidRPr="00CA0DDD">
        <w:rPr>
          <w:rFonts w:ascii="宋体" w:eastAsia="宋体" w:hAnsi="宋体"/>
          <w:sz w:val="28"/>
        </w:rPr>
        <w:t>科技职业学院就业指导中心</w:t>
      </w:r>
      <w:r w:rsidR="00C85A77">
        <w:rPr>
          <w:rFonts w:ascii="宋体" w:eastAsia="宋体" w:hAnsi="宋体"/>
          <w:sz w:val="28"/>
        </w:rPr>
        <w:br w:type="page"/>
      </w:r>
    </w:p>
    <w:p w14:paraId="138A4A6A" w14:textId="002210EC" w:rsidR="00AA3D67" w:rsidRPr="000149BC" w:rsidRDefault="00AA3D67" w:rsidP="000149BC">
      <w:pPr>
        <w:jc w:val="center"/>
        <w:rPr>
          <w:rFonts w:ascii="宋体" w:eastAsia="宋体" w:hAnsi="宋体"/>
          <w:sz w:val="28"/>
        </w:rPr>
        <w:sectPr w:rsidR="00AA3D67" w:rsidRPr="000149BC" w:rsidSect="00BB165F">
          <w:footerReference w:type="default" r:id="rId8"/>
          <w:footnotePr>
            <w:numFmt w:val="decimalEnclosedCircleChinese"/>
          </w:footnotePr>
          <w:pgSz w:w="11906" w:h="16838"/>
          <w:pgMar w:top="1440" w:right="1800" w:bottom="1440" w:left="1800" w:header="851" w:footer="992" w:gutter="0"/>
          <w:pgNumType w:start="1"/>
          <w:cols w:space="425"/>
          <w:docGrid w:type="lines" w:linePitch="312"/>
        </w:sectPr>
      </w:pPr>
    </w:p>
    <w:p w14:paraId="10FD8A41" w14:textId="797F86F8" w:rsidR="0033358E" w:rsidRPr="003C7099" w:rsidRDefault="003930AD" w:rsidP="0033358E">
      <w:pPr>
        <w:spacing w:afterLines="100" w:after="312" w:line="360" w:lineRule="auto"/>
        <w:jc w:val="center"/>
        <w:rPr>
          <w:rFonts w:ascii="黑体" w:eastAsia="黑体" w:hAnsi="黑体"/>
          <w:b/>
          <w:sz w:val="36"/>
          <w:szCs w:val="28"/>
        </w:rPr>
      </w:pPr>
      <w:r w:rsidRPr="003930AD">
        <w:rPr>
          <w:rFonts w:ascii="黑体" w:eastAsia="黑体" w:hAnsi="黑体" w:hint="eastAsia"/>
          <w:b/>
          <w:sz w:val="36"/>
          <w:szCs w:val="28"/>
        </w:rPr>
        <w:lastRenderedPageBreak/>
        <w:t>就业</w:t>
      </w:r>
      <w:r>
        <w:rPr>
          <w:rFonts w:ascii="黑体" w:eastAsia="黑体" w:hAnsi="黑体" w:hint="eastAsia"/>
          <w:b/>
          <w:sz w:val="36"/>
          <w:szCs w:val="28"/>
        </w:rPr>
        <w:t>质量</w:t>
      </w:r>
      <w:r w:rsidR="002F6B40">
        <w:rPr>
          <w:rFonts w:ascii="黑体" w:eastAsia="黑体" w:hAnsi="黑体" w:hint="eastAsia"/>
          <w:b/>
          <w:sz w:val="36"/>
          <w:szCs w:val="28"/>
        </w:rPr>
        <w:t>年度</w:t>
      </w:r>
      <w:r w:rsidR="0033358E" w:rsidRPr="003C7099">
        <w:rPr>
          <w:rFonts w:ascii="黑体" w:eastAsia="黑体" w:hAnsi="黑体" w:hint="eastAsia"/>
          <w:b/>
          <w:sz w:val="36"/>
          <w:szCs w:val="28"/>
        </w:rPr>
        <w:t>报告</w:t>
      </w:r>
      <w:r w:rsidR="003625A0">
        <w:rPr>
          <w:rStyle w:val="af"/>
          <w:rFonts w:ascii="黑体" w:eastAsia="黑体" w:hAnsi="黑体"/>
          <w:b/>
          <w:sz w:val="36"/>
          <w:szCs w:val="28"/>
        </w:rPr>
        <w:footnoteReference w:id="1"/>
      </w:r>
      <w:r>
        <w:rPr>
          <w:rFonts w:ascii="黑体" w:eastAsia="黑体" w:hAnsi="黑体" w:hint="eastAsia"/>
          <w:b/>
          <w:sz w:val="36"/>
          <w:szCs w:val="28"/>
        </w:rPr>
        <w:t>说明</w:t>
      </w:r>
    </w:p>
    <w:p w14:paraId="175010AD" w14:textId="31E2714F" w:rsidR="0033358E" w:rsidRDefault="0033358E" w:rsidP="002F6B40">
      <w:pPr>
        <w:spacing w:beforeLines="100" w:before="312" w:line="360" w:lineRule="auto"/>
        <w:rPr>
          <w:rFonts w:ascii="宋体" w:eastAsia="宋体" w:hAnsi="宋体"/>
          <w:sz w:val="28"/>
          <w:szCs w:val="28"/>
        </w:rPr>
      </w:pPr>
      <w:r w:rsidRPr="003C7099">
        <w:rPr>
          <w:rFonts w:ascii="宋体" w:eastAsia="宋体" w:hAnsi="宋体" w:hint="eastAsia"/>
          <w:sz w:val="28"/>
          <w:szCs w:val="28"/>
        </w:rPr>
        <w:t>高校毕业生就业质量是高等学校教育教学和人才培养质量的重要反映</w:t>
      </w:r>
      <w:r w:rsidR="003930AD">
        <w:rPr>
          <w:rFonts w:ascii="宋体" w:eastAsia="宋体" w:hAnsi="宋体" w:hint="eastAsia"/>
          <w:sz w:val="28"/>
          <w:szCs w:val="28"/>
        </w:rPr>
        <w:t>，</w:t>
      </w:r>
      <w:r w:rsidRPr="003C7099">
        <w:rPr>
          <w:rFonts w:ascii="宋体" w:eastAsia="宋体" w:hAnsi="宋体" w:hint="eastAsia"/>
          <w:sz w:val="28"/>
          <w:szCs w:val="28"/>
        </w:rPr>
        <w:t>发布毕业生就业质量年度报告，是建立健全就业状况反馈机制、引导高校优化招生和专业结构、改进人才培养模式、及时回应社会关切的一项重要工作。</w:t>
      </w:r>
      <w:r w:rsidR="003930AD">
        <w:rPr>
          <w:rFonts w:ascii="宋体" w:eastAsia="宋体" w:hAnsi="宋体" w:hint="eastAsia"/>
          <w:sz w:val="28"/>
          <w:szCs w:val="28"/>
        </w:rPr>
        <w:t>学</w:t>
      </w:r>
      <w:r w:rsidRPr="003C7099">
        <w:rPr>
          <w:rFonts w:ascii="宋体" w:eastAsia="宋体" w:hAnsi="宋体" w:hint="eastAsia"/>
          <w:sz w:val="28"/>
          <w:szCs w:val="28"/>
        </w:rPr>
        <w:t>院根据</w:t>
      </w:r>
      <w:r w:rsidR="00F10261">
        <w:rPr>
          <w:rFonts w:ascii="宋体" w:eastAsia="宋体" w:hAnsi="宋体" w:hint="eastAsia"/>
          <w:sz w:val="28"/>
          <w:szCs w:val="28"/>
        </w:rPr>
        <w:t>《教育部办公厅关于编制发布</w:t>
      </w:r>
      <w:r w:rsidR="00F10261">
        <w:rPr>
          <w:rFonts w:ascii="宋体" w:eastAsia="宋体" w:hAnsi="宋体"/>
          <w:sz w:val="28"/>
          <w:szCs w:val="28"/>
        </w:rPr>
        <w:t>高校毕业生就业质量年度报告的通知</w:t>
      </w:r>
      <w:r w:rsidR="00F10261">
        <w:rPr>
          <w:rFonts w:ascii="宋体" w:eastAsia="宋体" w:hAnsi="宋体" w:hint="eastAsia"/>
          <w:sz w:val="28"/>
          <w:szCs w:val="28"/>
        </w:rPr>
        <w:t>》</w:t>
      </w:r>
      <w:r w:rsidR="00F10261" w:rsidRPr="003C7099">
        <w:rPr>
          <w:rFonts w:ascii="宋体" w:eastAsia="宋体" w:hAnsi="宋体" w:hint="eastAsia"/>
          <w:sz w:val="28"/>
          <w:szCs w:val="28"/>
        </w:rPr>
        <w:t>（</w:t>
      </w:r>
      <w:proofErr w:type="gramStart"/>
      <w:r w:rsidR="00F10261">
        <w:rPr>
          <w:rFonts w:ascii="宋体" w:eastAsia="宋体" w:hAnsi="宋体" w:hint="eastAsia"/>
          <w:sz w:val="28"/>
          <w:szCs w:val="28"/>
        </w:rPr>
        <w:t>教学</w:t>
      </w:r>
      <w:r w:rsidR="00F10261">
        <w:rPr>
          <w:rFonts w:ascii="宋体" w:eastAsia="宋体" w:hAnsi="宋体"/>
          <w:sz w:val="28"/>
          <w:szCs w:val="28"/>
        </w:rPr>
        <w:t>厅函</w:t>
      </w:r>
      <w:proofErr w:type="gramEnd"/>
      <w:r w:rsidR="00F10261" w:rsidRPr="00F10261">
        <w:rPr>
          <w:rFonts w:ascii="宋体" w:eastAsia="宋体" w:hAnsi="宋体" w:hint="eastAsia"/>
          <w:sz w:val="28"/>
          <w:szCs w:val="28"/>
        </w:rPr>
        <w:t>﹝</w:t>
      </w:r>
      <w:r w:rsidR="00F10261">
        <w:rPr>
          <w:rFonts w:ascii="宋体" w:eastAsia="宋体" w:hAnsi="宋体" w:hint="eastAsia"/>
          <w:sz w:val="28"/>
          <w:szCs w:val="28"/>
        </w:rPr>
        <w:t>2013</w:t>
      </w:r>
      <w:r w:rsidR="00F10261" w:rsidRPr="00F10261">
        <w:rPr>
          <w:rFonts w:ascii="宋体" w:eastAsia="宋体" w:hAnsi="宋体" w:hint="eastAsia"/>
          <w:sz w:val="28"/>
          <w:szCs w:val="28"/>
        </w:rPr>
        <w:t>﹞</w:t>
      </w:r>
      <w:r w:rsidR="00F10261">
        <w:rPr>
          <w:rFonts w:ascii="宋体" w:eastAsia="宋体" w:hAnsi="宋体"/>
          <w:sz w:val="28"/>
          <w:szCs w:val="28"/>
        </w:rPr>
        <w:t>25</w:t>
      </w:r>
      <w:r w:rsidR="00F10261" w:rsidRPr="003C7099">
        <w:rPr>
          <w:rFonts w:ascii="宋体" w:eastAsia="宋体" w:hAnsi="宋体" w:hint="eastAsia"/>
          <w:sz w:val="28"/>
          <w:szCs w:val="28"/>
        </w:rPr>
        <w:t>号）</w:t>
      </w:r>
      <w:r w:rsidR="00F10261">
        <w:rPr>
          <w:rFonts w:ascii="宋体" w:eastAsia="宋体" w:hAnsi="宋体" w:hint="eastAsia"/>
          <w:sz w:val="28"/>
          <w:szCs w:val="28"/>
        </w:rPr>
        <w:t>、</w:t>
      </w:r>
      <w:r w:rsidR="002134E9">
        <w:rPr>
          <w:rFonts w:ascii="宋体" w:eastAsia="宋体" w:hAnsi="宋体" w:hint="eastAsia"/>
          <w:sz w:val="28"/>
          <w:szCs w:val="28"/>
        </w:rPr>
        <w:t>《</w:t>
      </w:r>
      <w:r w:rsidR="002134E9" w:rsidRPr="002134E9">
        <w:rPr>
          <w:rFonts w:ascii="宋体" w:eastAsia="宋体" w:hAnsi="宋体" w:hint="eastAsia"/>
          <w:sz w:val="28"/>
          <w:szCs w:val="28"/>
        </w:rPr>
        <w:t>教育部关于做好</w:t>
      </w:r>
      <w:r w:rsidR="002134E9" w:rsidRPr="002134E9">
        <w:rPr>
          <w:rFonts w:ascii="宋体" w:eastAsia="宋体" w:hAnsi="宋体"/>
          <w:sz w:val="28"/>
          <w:szCs w:val="28"/>
        </w:rPr>
        <w:t>2023届全国普通高校毕业生就业创业工作的通知</w:t>
      </w:r>
      <w:r w:rsidR="002134E9">
        <w:rPr>
          <w:rFonts w:ascii="宋体" w:eastAsia="宋体" w:hAnsi="宋体" w:hint="eastAsia"/>
          <w:sz w:val="28"/>
          <w:szCs w:val="28"/>
        </w:rPr>
        <w:t>》（</w:t>
      </w:r>
      <w:r w:rsidR="002134E9" w:rsidRPr="002134E9">
        <w:rPr>
          <w:rFonts w:ascii="宋体" w:eastAsia="宋体" w:hAnsi="宋体" w:hint="eastAsia"/>
          <w:sz w:val="28"/>
          <w:szCs w:val="28"/>
        </w:rPr>
        <w:t>教学〔</w:t>
      </w:r>
      <w:r w:rsidR="002134E9" w:rsidRPr="002134E9">
        <w:rPr>
          <w:rFonts w:ascii="宋体" w:eastAsia="宋体" w:hAnsi="宋体"/>
          <w:sz w:val="28"/>
          <w:szCs w:val="28"/>
        </w:rPr>
        <w:t>2022〕5号</w:t>
      </w:r>
      <w:r w:rsidR="002134E9">
        <w:rPr>
          <w:rFonts w:ascii="宋体" w:eastAsia="宋体" w:hAnsi="宋体" w:hint="eastAsia"/>
          <w:sz w:val="28"/>
          <w:szCs w:val="28"/>
        </w:rPr>
        <w:t>）和</w:t>
      </w:r>
      <w:r w:rsidRPr="003C7099">
        <w:rPr>
          <w:rFonts w:ascii="宋体" w:eastAsia="宋体" w:hAnsi="宋体" w:hint="eastAsia"/>
          <w:sz w:val="28"/>
          <w:szCs w:val="28"/>
        </w:rPr>
        <w:t>《关于建立内蒙古自治区高校毕业生就业质量报告发布制度的通知》（</w:t>
      </w:r>
      <w:proofErr w:type="gramStart"/>
      <w:r w:rsidRPr="003C7099">
        <w:rPr>
          <w:rFonts w:ascii="宋体" w:eastAsia="宋体" w:hAnsi="宋体" w:hint="eastAsia"/>
          <w:sz w:val="28"/>
          <w:szCs w:val="28"/>
        </w:rPr>
        <w:t>内教学工</w:t>
      </w:r>
      <w:proofErr w:type="gramEnd"/>
      <w:r w:rsidRPr="003C7099">
        <w:rPr>
          <w:rFonts w:ascii="宋体" w:eastAsia="宋体" w:hAnsi="宋体" w:hint="eastAsia"/>
          <w:sz w:val="28"/>
          <w:szCs w:val="28"/>
        </w:rPr>
        <w:t>函</w:t>
      </w:r>
      <w:r w:rsidR="00F10261" w:rsidRPr="00F10261">
        <w:rPr>
          <w:rFonts w:ascii="宋体" w:eastAsia="宋体" w:hAnsi="宋体" w:hint="eastAsia"/>
          <w:sz w:val="28"/>
          <w:szCs w:val="28"/>
        </w:rPr>
        <w:t>﹝</w:t>
      </w:r>
      <w:r w:rsidR="00F10261">
        <w:rPr>
          <w:rFonts w:ascii="宋体" w:eastAsia="宋体" w:hAnsi="宋体" w:hint="eastAsia"/>
          <w:sz w:val="28"/>
          <w:szCs w:val="28"/>
        </w:rPr>
        <w:t>2014</w:t>
      </w:r>
      <w:r w:rsidR="00F10261" w:rsidRPr="00F10261">
        <w:rPr>
          <w:rFonts w:ascii="宋体" w:eastAsia="宋体" w:hAnsi="宋体" w:hint="eastAsia"/>
          <w:sz w:val="28"/>
          <w:szCs w:val="28"/>
        </w:rPr>
        <w:t>﹞</w:t>
      </w:r>
      <w:r w:rsidRPr="003C7099">
        <w:rPr>
          <w:rFonts w:ascii="宋体" w:eastAsia="宋体" w:hAnsi="宋体" w:hint="eastAsia"/>
          <w:sz w:val="28"/>
          <w:szCs w:val="28"/>
        </w:rPr>
        <w:t>6号）</w:t>
      </w:r>
      <w:r w:rsidR="003930AD">
        <w:rPr>
          <w:rFonts w:ascii="宋体" w:eastAsia="宋体" w:hAnsi="宋体" w:hint="eastAsia"/>
          <w:sz w:val="28"/>
          <w:szCs w:val="28"/>
        </w:rPr>
        <w:t>相关</w:t>
      </w:r>
      <w:r w:rsidRPr="003C7099">
        <w:rPr>
          <w:rFonts w:ascii="宋体" w:eastAsia="宋体" w:hAnsi="宋体" w:hint="eastAsia"/>
          <w:sz w:val="28"/>
          <w:szCs w:val="28"/>
        </w:rPr>
        <w:t>文件要求，结合学院自身特色，</w:t>
      </w:r>
      <w:r w:rsidR="003930AD">
        <w:rPr>
          <w:rFonts w:ascii="宋体" w:eastAsia="宋体" w:hAnsi="宋体" w:hint="eastAsia"/>
          <w:sz w:val="28"/>
          <w:szCs w:val="28"/>
        </w:rPr>
        <w:t>谨遵</w:t>
      </w:r>
      <w:r w:rsidR="003930AD">
        <w:rPr>
          <w:rFonts w:ascii="宋体" w:eastAsia="宋体" w:hAnsi="宋体"/>
          <w:sz w:val="28"/>
          <w:szCs w:val="28"/>
        </w:rPr>
        <w:t>全面、准确、科学、严谨的原则，</w:t>
      </w:r>
      <w:r w:rsidRPr="003C7099">
        <w:rPr>
          <w:rFonts w:ascii="宋体" w:eastAsia="宋体" w:hAnsi="宋体" w:hint="eastAsia"/>
          <w:sz w:val="28"/>
          <w:szCs w:val="28"/>
        </w:rPr>
        <w:t>对</w:t>
      </w:r>
      <w:r w:rsidRPr="003C7099">
        <w:rPr>
          <w:rFonts w:ascii="宋体" w:eastAsia="宋体" w:hAnsi="宋体"/>
          <w:sz w:val="28"/>
          <w:szCs w:val="28"/>
        </w:rPr>
        <w:t xml:space="preserve"> </w:t>
      </w:r>
      <w:r w:rsidRPr="003C7099">
        <w:rPr>
          <w:rFonts w:ascii="宋体" w:eastAsia="宋体" w:hAnsi="宋体" w:hint="eastAsia"/>
          <w:sz w:val="28"/>
          <w:szCs w:val="28"/>
        </w:rPr>
        <w:t>202</w:t>
      </w:r>
      <w:r w:rsidR="00A24E5B">
        <w:rPr>
          <w:rFonts w:ascii="宋体" w:eastAsia="宋体" w:hAnsi="宋体"/>
          <w:sz w:val="28"/>
          <w:szCs w:val="28"/>
        </w:rPr>
        <w:t>3</w:t>
      </w:r>
      <w:r w:rsidR="00DD43C9">
        <w:rPr>
          <w:rFonts w:ascii="宋体" w:eastAsia="宋体" w:hAnsi="宋体" w:hint="eastAsia"/>
          <w:sz w:val="28"/>
          <w:szCs w:val="28"/>
        </w:rPr>
        <w:t>届</w:t>
      </w:r>
      <w:r w:rsidRPr="003C7099">
        <w:rPr>
          <w:rFonts w:ascii="宋体" w:eastAsia="宋体" w:hAnsi="宋体" w:hint="eastAsia"/>
          <w:sz w:val="28"/>
          <w:szCs w:val="28"/>
        </w:rPr>
        <w:t>毕业生就业情况进行全面分析和总结,</w:t>
      </w:r>
      <w:r w:rsidR="003930AD">
        <w:rPr>
          <w:rFonts w:ascii="宋体" w:eastAsia="宋体" w:hAnsi="宋体" w:hint="eastAsia"/>
          <w:sz w:val="28"/>
          <w:szCs w:val="28"/>
        </w:rPr>
        <w:t>编制和正式</w:t>
      </w:r>
      <w:r w:rsidR="003930AD">
        <w:rPr>
          <w:rFonts w:ascii="宋体" w:eastAsia="宋体" w:hAnsi="宋体"/>
          <w:sz w:val="28"/>
          <w:szCs w:val="28"/>
        </w:rPr>
        <w:t>发布《</w:t>
      </w:r>
      <w:r w:rsidR="002F6B40" w:rsidRPr="002F6B40">
        <w:rPr>
          <w:rFonts w:ascii="宋体" w:eastAsia="宋体" w:hAnsi="宋体" w:hint="eastAsia"/>
          <w:sz w:val="28"/>
          <w:szCs w:val="28"/>
        </w:rPr>
        <w:t>内蒙古科技职业学院</w:t>
      </w:r>
      <w:r w:rsidR="002F6B40" w:rsidRPr="002F6B40">
        <w:rPr>
          <w:rFonts w:ascii="宋体" w:eastAsia="宋体" w:hAnsi="宋体"/>
          <w:sz w:val="28"/>
          <w:szCs w:val="28"/>
        </w:rPr>
        <w:t>2023</w:t>
      </w:r>
      <w:r w:rsidR="002F6B40" w:rsidRPr="002F6B40">
        <w:rPr>
          <w:rFonts w:ascii="宋体" w:eastAsia="宋体" w:hAnsi="宋体" w:hint="eastAsia"/>
          <w:sz w:val="28"/>
          <w:szCs w:val="28"/>
        </w:rPr>
        <w:t>届毕业生就业质</w:t>
      </w:r>
      <w:r w:rsidR="002F6B40" w:rsidRPr="002F6B40">
        <w:rPr>
          <w:rFonts w:ascii="宋体" w:eastAsia="宋体" w:hAnsi="宋体"/>
          <w:sz w:val="28"/>
          <w:szCs w:val="28"/>
        </w:rPr>
        <w:t>量年度报告</w:t>
      </w:r>
      <w:r w:rsidR="003930AD">
        <w:rPr>
          <w:rFonts w:ascii="宋体" w:eastAsia="宋体" w:hAnsi="宋体"/>
          <w:sz w:val="28"/>
          <w:szCs w:val="28"/>
        </w:rPr>
        <w:t>》</w:t>
      </w:r>
      <w:r w:rsidR="003930AD">
        <w:rPr>
          <w:rFonts w:ascii="宋体" w:eastAsia="宋体" w:hAnsi="宋体" w:hint="eastAsia"/>
          <w:sz w:val="28"/>
          <w:szCs w:val="28"/>
        </w:rPr>
        <w:t>。</w:t>
      </w:r>
    </w:p>
    <w:p w14:paraId="7FA59D9F" w14:textId="77777777" w:rsidR="003C7099" w:rsidRDefault="003C7099" w:rsidP="00F10261">
      <w:pPr>
        <w:spacing w:line="360" w:lineRule="auto"/>
        <w:ind w:firstLineChars="200" w:firstLine="560"/>
        <w:rPr>
          <w:rFonts w:ascii="宋体" w:eastAsia="宋体" w:hAnsi="宋体"/>
          <w:sz w:val="28"/>
          <w:szCs w:val="28"/>
        </w:rPr>
      </w:pPr>
    </w:p>
    <w:p w14:paraId="0F9CC6CA" w14:textId="77777777" w:rsidR="003C7099" w:rsidRDefault="003C7099" w:rsidP="0033358E">
      <w:pPr>
        <w:spacing w:line="360" w:lineRule="auto"/>
        <w:ind w:firstLineChars="200" w:firstLine="560"/>
        <w:jc w:val="left"/>
        <w:rPr>
          <w:rFonts w:ascii="宋体" w:eastAsia="宋体" w:hAnsi="宋体"/>
          <w:sz w:val="28"/>
          <w:szCs w:val="28"/>
        </w:rPr>
      </w:pPr>
    </w:p>
    <w:p w14:paraId="0C82E7C3" w14:textId="77777777" w:rsidR="003C7099" w:rsidRDefault="003C7099" w:rsidP="0033358E">
      <w:pPr>
        <w:spacing w:line="360" w:lineRule="auto"/>
        <w:ind w:firstLineChars="200" w:firstLine="560"/>
        <w:jc w:val="left"/>
        <w:rPr>
          <w:rFonts w:ascii="宋体" w:eastAsia="宋体" w:hAnsi="宋体"/>
          <w:sz w:val="28"/>
          <w:szCs w:val="28"/>
        </w:rPr>
      </w:pPr>
    </w:p>
    <w:p w14:paraId="1501D60B" w14:textId="77777777" w:rsidR="003C7099" w:rsidRDefault="003C7099" w:rsidP="0033358E">
      <w:pPr>
        <w:spacing w:line="360" w:lineRule="auto"/>
        <w:ind w:firstLineChars="200" w:firstLine="560"/>
        <w:jc w:val="left"/>
        <w:rPr>
          <w:rFonts w:ascii="宋体" w:eastAsia="宋体" w:hAnsi="宋体"/>
          <w:sz w:val="28"/>
          <w:szCs w:val="28"/>
        </w:rPr>
      </w:pPr>
    </w:p>
    <w:p w14:paraId="027D324D" w14:textId="77777777" w:rsidR="003C7099" w:rsidRDefault="003C7099" w:rsidP="0033358E">
      <w:pPr>
        <w:spacing w:line="360" w:lineRule="auto"/>
        <w:ind w:firstLineChars="200" w:firstLine="560"/>
        <w:jc w:val="left"/>
        <w:rPr>
          <w:rFonts w:ascii="宋体" w:eastAsia="宋体" w:hAnsi="宋体"/>
          <w:sz w:val="28"/>
          <w:szCs w:val="28"/>
        </w:rPr>
      </w:pPr>
    </w:p>
    <w:p w14:paraId="17FF6055" w14:textId="77777777" w:rsidR="003C7099" w:rsidRDefault="003C7099" w:rsidP="0033358E">
      <w:pPr>
        <w:spacing w:line="360" w:lineRule="auto"/>
        <w:ind w:firstLineChars="200" w:firstLine="560"/>
        <w:jc w:val="left"/>
        <w:rPr>
          <w:rFonts w:ascii="宋体" w:eastAsia="宋体" w:hAnsi="宋体"/>
          <w:sz w:val="28"/>
          <w:szCs w:val="28"/>
        </w:rPr>
      </w:pPr>
    </w:p>
    <w:p w14:paraId="3B1F64BD" w14:textId="77777777" w:rsidR="003C7099" w:rsidRDefault="003C7099" w:rsidP="0033358E">
      <w:pPr>
        <w:spacing w:line="360" w:lineRule="auto"/>
        <w:ind w:firstLineChars="200" w:firstLine="560"/>
        <w:jc w:val="left"/>
        <w:rPr>
          <w:rFonts w:ascii="宋体" w:eastAsia="宋体" w:hAnsi="宋体"/>
          <w:sz w:val="28"/>
          <w:szCs w:val="28"/>
        </w:rPr>
      </w:pPr>
    </w:p>
    <w:p w14:paraId="3E82889B" w14:textId="448868FC" w:rsidR="003C7099" w:rsidRDefault="003C7099" w:rsidP="00597621">
      <w:pPr>
        <w:spacing w:line="360" w:lineRule="auto"/>
        <w:jc w:val="left"/>
        <w:rPr>
          <w:rFonts w:ascii="宋体" w:eastAsia="宋体" w:hAnsi="宋体"/>
          <w:sz w:val="28"/>
          <w:szCs w:val="28"/>
        </w:rPr>
      </w:pPr>
    </w:p>
    <w:p w14:paraId="300AE04F" w14:textId="5844D5E4" w:rsidR="00604119" w:rsidRPr="00596B57" w:rsidRDefault="003E267F" w:rsidP="00CA0DDD">
      <w:pPr>
        <w:spacing w:afterLines="50" w:after="156"/>
        <w:jc w:val="center"/>
        <w:rPr>
          <w:rFonts w:ascii="黑体" w:eastAsia="黑体" w:hAnsi="黑体"/>
          <w:b/>
          <w:sz w:val="32"/>
        </w:rPr>
      </w:pPr>
      <w:r w:rsidRPr="00596B57">
        <w:rPr>
          <w:rFonts w:ascii="黑体" w:eastAsia="黑体" w:hAnsi="黑体"/>
          <w:b/>
          <w:sz w:val="32"/>
        </w:rPr>
        <w:lastRenderedPageBreak/>
        <w:t>学院</w:t>
      </w:r>
      <w:r w:rsidRPr="00596B57">
        <w:rPr>
          <w:rFonts w:ascii="黑体" w:eastAsia="黑体" w:hAnsi="黑体" w:hint="eastAsia"/>
          <w:b/>
          <w:sz w:val="32"/>
        </w:rPr>
        <w:t>概况</w:t>
      </w:r>
    </w:p>
    <w:p w14:paraId="2C4BFA5C" w14:textId="507C3BEF" w:rsidR="00596B57" w:rsidRPr="00596B57" w:rsidRDefault="00596B57" w:rsidP="00596B57">
      <w:pPr>
        <w:spacing w:line="360" w:lineRule="auto"/>
        <w:ind w:firstLineChars="200" w:firstLine="560"/>
        <w:rPr>
          <w:rFonts w:ascii="宋体" w:eastAsia="宋体" w:hAnsi="宋体"/>
          <w:sz w:val="28"/>
          <w:szCs w:val="28"/>
        </w:rPr>
      </w:pPr>
      <w:r w:rsidRPr="00596B57">
        <w:rPr>
          <w:rFonts w:ascii="宋体" w:eastAsia="宋体" w:hAnsi="宋体" w:hint="eastAsia"/>
          <w:sz w:val="28"/>
          <w:szCs w:val="28"/>
        </w:rPr>
        <w:t>内蒙古科技职业学院成立于1991年，是经内蒙古自治区人民政府批准、国家教育部备案，纳入国家统一招生计划的全日制普通高校。学院设有教育系、医学技术系、汽车工程系、艺术与传媒系、培训中心、附属</w:t>
      </w:r>
      <w:r w:rsidR="003C3C3F">
        <w:rPr>
          <w:rFonts w:ascii="宋体" w:eastAsia="宋体" w:hAnsi="宋体" w:hint="eastAsia"/>
          <w:sz w:val="28"/>
          <w:szCs w:val="28"/>
        </w:rPr>
        <w:t>中职</w:t>
      </w:r>
      <w:r w:rsidRPr="00596B57">
        <w:rPr>
          <w:rFonts w:ascii="宋体" w:eastAsia="宋体" w:hAnsi="宋体" w:hint="eastAsia"/>
          <w:sz w:val="28"/>
          <w:szCs w:val="28"/>
        </w:rPr>
        <w:t>内蒙古轻工职业技术学校等教学机构；建成与专业建设配套的学前教育、</w:t>
      </w:r>
      <w:r w:rsidR="003C3C3F">
        <w:rPr>
          <w:rFonts w:ascii="宋体" w:eastAsia="宋体" w:hAnsi="宋体" w:hint="eastAsia"/>
          <w:sz w:val="28"/>
          <w:szCs w:val="28"/>
        </w:rPr>
        <w:t>护理</w:t>
      </w:r>
      <w:r w:rsidRPr="00596B57">
        <w:rPr>
          <w:rFonts w:ascii="宋体" w:eastAsia="宋体" w:hAnsi="宋体" w:hint="eastAsia"/>
          <w:sz w:val="28"/>
          <w:szCs w:val="28"/>
        </w:rPr>
        <w:t>、汽车及机电、工艺品设计与制作等先进的校内实训基地。是教育部示范性计算机应用及软件技术实训基地、国家大学生毕业生创业培训基地。</w:t>
      </w:r>
    </w:p>
    <w:p w14:paraId="79D07615" w14:textId="4C7D505C" w:rsidR="00596B57" w:rsidRDefault="00596B57" w:rsidP="00596B57">
      <w:pPr>
        <w:spacing w:line="360" w:lineRule="auto"/>
        <w:ind w:firstLineChars="200" w:firstLine="560"/>
        <w:rPr>
          <w:rFonts w:ascii="宋体" w:eastAsia="宋体" w:hAnsi="宋体"/>
          <w:sz w:val="28"/>
          <w:szCs w:val="28"/>
        </w:rPr>
      </w:pPr>
      <w:r w:rsidRPr="00596B57">
        <w:rPr>
          <w:rFonts w:ascii="宋体" w:eastAsia="宋体" w:hAnsi="宋体" w:hint="eastAsia"/>
          <w:sz w:val="28"/>
          <w:szCs w:val="28"/>
        </w:rPr>
        <w:t>学院设有国家职业技能鉴定所、普通话水平</w:t>
      </w:r>
      <w:r w:rsidR="003C3C3F">
        <w:rPr>
          <w:rFonts w:ascii="宋体" w:eastAsia="宋体" w:hAnsi="宋体" w:hint="eastAsia"/>
          <w:sz w:val="28"/>
          <w:szCs w:val="28"/>
        </w:rPr>
        <w:t>培训</w:t>
      </w:r>
      <w:r w:rsidRPr="00596B57">
        <w:rPr>
          <w:rFonts w:ascii="宋体" w:eastAsia="宋体" w:hAnsi="宋体" w:hint="eastAsia"/>
          <w:sz w:val="28"/>
          <w:szCs w:val="28"/>
        </w:rPr>
        <w:t>测试工作站、数字视屏DV策划师命题考试机构。曾获得内蒙古自治区“先进办学单位”“就业先进单位</w:t>
      </w:r>
      <w:r w:rsidRPr="00596B57">
        <w:rPr>
          <w:rFonts w:ascii="宋体" w:eastAsia="宋体" w:hAnsi="宋体"/>
          <w:sz w:val="28"/>
          <w:szCs w:val="28"/>
        </w:rPr>
        <w:t>”</w:t>
      </w:r>
      <w:r w:rsidRPr="00596B57">
        <w:rPr>
          <w:rFonts w:ascii="宋体" w:eastAsia="宋体" w:hAnsi="宋体" w:hint="eastAsia"/>
          <w:sz w:val="28"/>
          <w:szCs w:val="28"/>
        </w:rPr>
        <w:t>“学生资助工作先进单位”</w:t>
      </w:r>
      <w:r w:rsidR="0067101F">
        <w:rPr>
          <w:rFonts w:ascii="宋体" w:eastAsia="宋体" w:hAnsi="宋体" w:hint="eastAsia"/>
          <w:sz w:val="28"/>
          <w:szCs w:val="28"/>
        </w:rPr>
        <w:t>“大学生征兵工作先进单位”“千校万岗大中专毕业生帮扶工作优秀组织单位”</w:t>
      </w:r>
      <w:r w:rsidRPr="00596B57">
        <w:rPr>
          <w:rFonts w:ascii="宋体" w:eastAsia="宋体" w:hAnsi="宋体" w:hint="eastAsia"/>
          <w:sz w:val="28"/>
          <w:szCs w:val="28"/>
        </w:rPr>
        <w:t>“优秀普通话培训测试站”</w:t>
      </w:r>
      <w:proofErr w:type="gramStart"/>
      <w:r w:rsidR="00C42B20">
        <w:rPr>
          <w:rFonts w:ascii="宋体" w:eastAsia="宋体" w:hAnsi="宋体" w:hint="eastAsia"/>
          <w:sz w:val="28"/>
          <w:szCs w:val="28"/>
        </w:rPr>
        <w:t>“</w:t>
      </w:r>
      <w:proofErr w:type="gramEnd"/>
      <w:r w:rsidR="0067101F">
        <w:rPr>
          <w:rFonts w:ascii="宋体" w:eastAsia="宋体" w:hAnsi="宋体" w:hint="eastAsia"/>
          <w:sz w:val="28"/>
          <w:szCs w:val="28"/>
        </w:rPr>
        <w:t>2</w:t>
      </w:r>
      <w:r w:rsidR="0067101F">
        <w:rPr>
          <w:rFonts w:ascii="宋体" w:eastAsia="宋体" w:hAnsi="宋体"/>
          <w:sz w:val="28"/>
          <w:szCs w:val="28"/>
        </w:rPr>
        <w:t>020</w:t>
      </w:r>
      <w:r w:rsidR="0067101F">
        <w:rPr>
          <w:rFonts w:ascii="宋体" w:eastAsia="宋体" w:hAnsi="宋体" w:hint="eastAsia"/>
          <w:sz w:val="28"/>
          <w:szCs w:val="28"/>
        </w:rPr>
        <w:t>年度大中专学生志愿暑期“三下乡”社会实践优秀组织单位</w:t>
      </w:r>
      <w:proofErr w:type="gramStart"/>
      <w:r w:rsidR="0067101F">
        <w:rPr>
          <w:rFonts w:ascii="宋体" w:eastAsia="宋体" w:hAnsi="宋体" w:hint="eastAsia"/>
          <w:sz w:val="28"/>
          <w:szCs w:val="28"/>
        </w:rPr>
        <w:t>”</w:t>
      </w:r>
      <w:proofErr w:type="gramEnd"/>
      <w:r w:rsidR="003C3C3F">
        <w:rPr>
          <w:rFonts w:ascii="宋体" w:eastAsia="宋体" w:hAnsi="宋体" w:hint="eastAsia"/>
          <w:sz w:val="28"/>
          <w:szCs w:val="28"/>
        </w:rPr>
        <w:t>“国家通用语言文字规范化达标校”</w:t>
      </w:r>
      <w:r w:rsidRPr="00596B57">
        <w:rPr>
          <w:rFonts w:ascii="宋体" w:eastAsia="宋体" w:hAnsi="宋体" w:hint="eastAsia"/>
          <w:sz w:val="28"/>
          <w:szCs w:val="28"/>
        </w:rPr>
        <w:t>的荣誉称号。</w:t>
      </w:r>
    </w:p>
    <w:p w14:paraId="4D4EFB97" w14:textId="627321AB" w:rsidR="00596B57" w:rsidRPr="00596B57" w:rsidRDefault="00596B57" w:rsidP="00596B57">
      <w:pPr>
        <w:spacing w:line="360" w:lineRule="auto"/>
        <w:ind w:firstLineChars="200" w:firstLine="560"/>
        <w:rPr>
          <w:rFonts w:ascii="宋体" w:eastAsia="宋体" w:hAnsi="宋体"/>
          <w:sz w:val="28"/>
          <w:szCs w:val="28"/>
        </w:rPr>
      </w:pPr>
      <w:r w:rsidRPr="00596B57">
        <w:rPr>
          <w:rFonts w:ascii="宋体" w:eastAsia="宋体" w:hAnsi="宋体" w:hint="eastAsia"/>
          <w:sz w:val="28"/>
          <w:szCs w:val="28"/>
        </w:rPr>
        <w:t>学院坚持“以服务为宗旨、以就业为导向、以质量求生存、以特色谋发展”的办学理念，实行“校企合作、产教融合、教学做一体化”的人才培养模式，完善“招生、人才培养、就业创业”联动机制，</w:t>
      </w:r>
      <w:r w:rsidR="00D84A80">
        <w:rPr>
          <w:rFonts w:ascii="宋体" w:eastAsia="宋体" w:hAnsi="宋体" w:hint="eastAsia"/>
          <w:sz w:val="28"/>
          <w:szCs w:val="28"/>
        </w:rPr>
        <w:t>推动职业能力适应性建设和高质量发展，</w:t>
      </w:r>
      <w:r w:rsidRPr="00596B57">
        <w:rPr>
          <w:rFonts w:ascii="宋体" w:eastAsia="宋体" w:hAnsi="宋体" w:hint="eastAsia"/>
          <w:sz w:val="28"/>
          <w:szCs w:val="28"/>
        </w:rPr>
        <w:t>培养</w:t>
      </w:r>
      <w:r w:rsidR="00D84A80">
        <w:rPr>
          <w:rFonts w:ascii="宋体" w:eastAsia="宋体" w:hAnsi="宋体" w:hint="eastAsia"/>
          <w:sz w:val="28"/>
          <w:szCs w:val="28"/>
        </w:rPr>
        <w:t>适应自治</w:t>
      </w:r>
      <w:r w:rsidRPr="00596B57">
        <w:rPr>
          <w:rFonts w:ascii="宋体" w:eastAsia="宋体" w:hAnsi="宋体" w:hint="eastAsia"/>
          <w:sz w:val="28"/>
          <w:szCs w:val="28"/>
        </w:rPr>
        <w:t>区经济和社会发展要求的</w:t>
      </w:r>
      <w:r w:rsidR="00D84A80">
        <w:rPr>
          <w:rFonts w:ascii="宋体" w:eastAsia="宋体" w:hAnsi="宋体" w:hint="eastAsia"/>
          <w:sz w:val="28"/>
          <w:szCs w:val="28"/>
        </w:rPr>
        <w:t>高</w:t>
      </w:r>
      <w:r w:rsidRPr="00596B57">
        <w:rPr>
          <w:rFonts w:ascii="宋体" w:eastAsia="宋体" w:hAnsi="宋体" w:hint="eastAsia"/>
          <w:sz w:val="28"/>
          <w:szCs w:val="28"/>
        </w:rPr>
        <w:t>素质、</w:t>
      </w:r>
      <w:r w:rsidR="00D84A80">
        <w:rPr>
          <w:rFonts w:ascii="宋体" w:eastAsia="宋体" w:hAnsi="宋体" w:hint="eastAsia"/>
          <w:sz w:val="28"/>
          <w:szCs w:val="28"/>
        </w:rPr>
        <w:t>专业</w:t>
      </w:r>
      <w:r w:rsidRPr="00596B57">
        <w:rPr>
          <w:rFonts w:ascii="宋体" w:eastAsia="宋体" w:hAnsi="宋体" w:hint="eastAsia"/>
          <w:sz w:val="28"/>
          <w:szCs w:val="28"/>
        </w:rPr>
        <w:t>技能人才。</w:t>
      </w:r>
    </w:p>
    <w:p w14:paraId="6A16A259" w14:textId="77777777" w:rsidR="003E267F" w:rsidRPr="00596B57" w:rsidRDefault="003E267F"/>
    <w:p w14:paraId="4C9CF971" w14:textId="0B87794F" w:rsidR="00F434DD" w:rsidRDefault="00F434DD"/>
    <w:p w14:paraId="12AE64B9" w14:textId="77777777" w:rsidR="002C784E" w:rsidRDefault="002C784E" w:rsidP="008524BC">
      <w:pPr>
        <w:spacing w:beforeLines="100" w:before="312" w:afterLines="100" w:after="312" w:line="360" w:lineRule="auto"/>
        <w:jc w:val="center"/>
        <w:rPr>
          <w:rFonts w:ascii="黑体" w:eastAsia="黑体" w:hAnsi="黑体"/>
          <w:sz w:val="36"/>
          <w:szCs w:val="32"/>
        </w:rPr>
      </w:pPr>
    </w:p>
    <w:p w14:paraId="31B84C53" w14:textId="65B2AD47" w:rsidR="001108FC" w:rsidRPr="000F3824" w:rsidRDefault="001108FC" w:rsidP="008524BC">
      <w:pPr>
        <w:spacing w:beforeLines="100" w:before="312" w:afterLines="100" w:after="312" w:line="360" w:lineRule="auto"/>
        <w:jc w:val="center"/>
        <w:rPr>
          <w:rFonts w:ascii="黑体" w:eastAsia="黑体" w:hAnsi="黑体"/>
          <w:sz w:val="36"/>
          <w:szCs w:val="32"/>
        </w:rPr>
      </w:pPr>
      <w:r w:rsidRPr="000F3824">
        <w:rPr>
          <w:rFonts w:ascii="黑体" w:eastAsia="黑体" w:hAnsi="黑体" w:hint="eastAsia"/>
          <w:sz w:val="36"/>
          <w:szCs w:val="32"/>
        </w:rPr>
        <w:lastRenderedPageBreak/>
        <w:t>第一部分 毕业生</w:t>
      </w:r>
      <w:r w:rsidRPr="000F3824">
        <w:rPr>
          <w:rFonts w:ascii="黑体" w:eastAsia="黑体" w:hAnsi="黑体"/>
          <w:sz w:val="36"/>
          <w:szCs w:val="32"/>
        </w:rPr>
        <w:t>基本情况</w:t>
      </w:r>
    </w:p>
    <w:p w14:paraId="0654CC25" w14:textId="77777777" w:rsidR="001108FC" w:rsidRPr="001F7666" w:rsidRDefault="001108FC" w:rsidP="00C85A77">
      <w:pPr>
        <w:spacing w:afterLines="50" w:after="156" w:line="360" w:lineRule="auto"/>
        <w:ind w:firstLineChars="200" w:firstLine="602"/>
        <w:jc w:val="left"/>
        <w:rPr>
          <w:rFonts w:ascii="宋体" w:eastAsia="宋体" w:hAnsi="宋体"/>
          <w:b/>
          <w:sz w:val="30"/>
          <w:szCs w:val="30"/>
        </w:rPr>
      </w:pPr>
      <w:r w:rsidRPr="001F7666">
        <w:rPr>
          <w:rFonts w:ascii="宋体" w:eastAsia="宋体" w:hAnsi="宋体" w:hint="eastAsia"/>
          <w:b/>
          <w:sz w:val="30"/>
          <w:szCs w:val="30"/>
        </w:rPr>
        <w:t>一</w:t>
      </w:r>
      <w:r w:rsidRPr="001F7666">
        <w:rPr>
          <w:rFonts w:ascii="宋体" w:eastAsia="宋体" w:hAnsi="宋体"/>
          <w:b/>
          <w:sz w:val="30"/>
          <w:szCs w:val="30"/>
        </w:rPr>
        <w:t>、</w:t>
      </w:r>
      <w:r w:rsidRPr="001F7666">
        <w:rPr>
          <w:rFonts w:ascii="宋体" w:eastAsia="宋体" w:hAnsi="宋体" w:hint="eastAsia"/>
          <w:b/>
          <w:sz w:val="30"/>
          <w:szCs w:val="30"/>
        </w:rPr>
        <w:t>毕业生</w:t>
      </w:r>
      <w:r w:rsidRPr="001F7666">
        <w:rPr>
          <w:rFonts w:ascii="宋体" w:eastAsia="宋体" w:hAnsi="宋体"/>
          <w:b/>
          <w:sz w:val="30"/>
          <w:szCs w:val="30"/>
        </w:rPr>
        <w:t>规模</w:t>
      </w:r>
    </w:p>
    <w:p w14:paraId="7E285F8F" w14:textId="440D1C57" w:rsidR="001108FC" w:rsidRPr="009D04BE" w:rsidRDefault="001F7666" w:rsidP="00C85A77">
      <w:pPr>
        <w:ind w:firstLineChars="200" w:firstLine="560"/>
        <w:jc w:val="left"/>
        <w:rPr>
          <w:rFonts w:ascii="宋体" w:eastAsia="宋体" w:hAnsi="宋体"/>
          <w:sz w:val="28"/>
        </w:rPr>
      </w:pPr>
      <w:r>
        <w:rPr>
          <w:rFonts w:ascii="宋体" w:eastAsia="宋体" w:hAnsi="宋体" w:hint="eastAsia"/>
          <w:sz w:val="28"/>
        </w:rPr>
        <w:t>（一）</w:t>
      </w:r>
      <w:r w:rsidR="001108FC" w:rsidRPr="009D04BE">
        <w:rPr>
          <w:rFonts w:ascii="宋体" w:eastAsia="宋体" w:hAnsi="宋体" w:hint="eastAsia"/>
          <w:sz w:val="28"/>
        </w:rPr>
        <w:t>毕业生</w:t>
      </w:r>
      <w:r w:rsidR="001108FC" w:rsidRPr="009D04BE">
        <w:rPr>
          <w:rFonts w:ascii="宋体" w:eastAsia="宋体" w:hAnsi="宋体"/>
          <w:sz w:val="28"/>
        </w:rPr>
        <w:t>总规模</w:t>
      </w:r>
    </w:p>
    <w:p w14:paraId="6DE6F306" w14:textId="173AC70C" w:rsidR="001108FC" w:rsidRDefault="001108FC" w:rsidP="001F705F">
      <w:pPr>
        <w:spacing w:line="360" w:lineRule="auto"/>
        <w:ind w:firstLineChars="200" w:firstLine="560"/>
        <w:jc w:val="left"/>
        <w:rPr>
          <w:rFonts w:ascii="宋体" w:eastAsia="宋体" w:hAnsi="宋体"/>
          <w:sz w:val="28"/>
        </w:rPr>
      </w:pPr>
      <w:r>
        <w:rPr>
          <w:rFonts w:ascii="宋体" w:eastAsia="宋体" w:hAnsi="宋体" w:hint="eastAsia"/>
          <w:sz w:val="28"/>
        </w:rPr>
        <w:t>我</w:t>
      </w:r>
      <w:r w:rsidR="00A64757">
        <w:rPr>
          <w:rFonts w:ascii="宋体" w:eastAsia="宋体" w:hAnsi="宋体" w:hint="eastAsia"/>
          <w:sz w:val="28"/>
        </w:rPr>
        <w:t>院</w:t>
      </w:r>
      <w:r>
        <w:rPr>
          <w:rFonts w:ascii="宋体" w:eastAsia="宋体" w:hAnsi="宋体" w:hint="eastAsia"/>
          <w:sz w:val="28"/>
        </w:rPr>
        <w:t>202</w:t>
      </w:r>
      <w:r w:rsidR="00A12B2C">
        <w:rPr>
          <w:rFonts w:ascii="宋体" w:eastAsia="宋体" w:hAnsi="宋体"/>
          <w:sz w:val="28"/>
        </w:rPr>
        <w:t>3</w:t>
      </w:r>
      <w:r>
        <w:rPr>
          <w:rFonts w:ascii="宋体" w:eastAsia="宋体" w:hAnsi="宋体" w:hint="eastAsia"/>
          <w:sz w:val="28"/>
        </w:rPr>
        <w:t>届</w:t>
      </w:r>
      <w:r>
        <w:rPr>
          <w:rFonts w:ascii="宋体" w:eastAsia="宋体" w:hAnsi="宋体"/>
          <w:sz w:val="28"/>
        </w:rPr>
        <w:t>专科毕业生共</w:t>
      </w:r>
      <w:r w:rsidR="00A12B2C">
        <w:rPr>
          <w:rFonts w:ascii="宋体" w:eastAsia="宋体" w:hAnsi="宋体"/>
          <w:sz w:val="28"/>
        </w:rPr>
        <w:t>484</w:t>
      </w:r>
      <w:r>
        <w:rPr>
          <w:rFonts w:ascii="宋体" w:eastAsia="宋体" w:hAnsi="宋体" w:hint="eastAsia"/>
          <w:sz w:val="28"/>
        </w:rPr>
        <w:t>人</w:t>
      </w:r>
      <w:r>
        <w:rPr>
          <w:rFonts w:ascii="宋体" w:eastAsia="宋体" w:hAnsi="宋体"/>
          <w:sz w:val="28"/>
        </w:rPr>
        <w:t>，</w:t>
      </w:r>
      <w:r w:rsidRPr="001108FC">
        <w:rPr>
          <w:rFonts w:ascii="宋体" w:eastAsia="宋体" w:hAnsi="宋体"/>
          <w:sz w:val="28"/>
        </w:rPr>
        <w:t>具体</w:t>
      </w:r>
      <w:r>
        <w:rPr>
          <w:rFonts w:ascii="宋体" w:eastAsia="宋体" w:hAnsi="宋体" w:hint="eastAsia"/>
          <w:sz w:val="28"/>
        </w:rPr>
        <w:t>分布院</w:t>
      </w:r>
      <w:r w:rsidRPr="001108FC">
        <w:rPr>
          <w:rFonts w:ascii="宋体" w:eastAsia="宋体" w:hAnsi="宋体" w:hint="eastAsia"/>
          <w:sz w:val="28"/>
        </w:rPr>
        <w:t>系</w:t>
      </w:r>
      <w:r w:rsidRPr="001108FC">
        <w:rPr>
          <w:rFonts w:ascii="宋体" w:eastAsia="宋体" w:hAnsi="宋体"/>
          <w:sz w:val="28"/>
        </w:rPr>
        <w:t>见表 1.1</w:t>
      </w:r>
      <w:r>
        <w:rPr>
          <w:rFonts w:ascii="宋体" w:eastAsia="宋体" w:hAnsi="宋体" w:hint="eastAsia"/>
          <w:sz w:val="28"/>
        </w:rPr>
        <w:t>。</w:t>
      </w:r>
    </w:p>
    <w:p w14:paraId="5006139B" w14:textId="6D7728DE" w:rsidR="001108FC" w:rsidRDefault="001108FC" w:rsidP="00A84F27">
      <w:pPr>
        <w:spacing w:beforeLines="50" w:before="156" w:afterLines="50" w:after="156"/>
        <w:jc w:val="center"/>
        <w:rPr>
          <w:rFonts w:ascii="黑体" w:eastAsia="黑体" w:hAnsi="黑体" w:cs="黑体"/>
          <w:color w:val="000000" w:themeColor="text1"/>
          <w:sz w:val="24"/>
          <w:szCs w:val="24"/>
          <w:lang w:bidi="ar"/>
        </w:rPr>
      </w:pPr>
      <w:r>
        <w:rPr>
          <w:rFonts w:ascii="黑体" w:eastAsia="黑体" w:hAnsi="黑体" w:cs="黑体" w:hint="eastAsia"/>
          <w:color w:val="000000" w:themeColor="text1"/>
          <w:sz w:val="24"/>
          <w:szCs w:val="24"/>
          <w:lang w:bidi="ar"/>
        </w:rPr>
        <w:t>表</w:t>
      </w:r>
      <w:r>
        <w:rPr>
          <w:rFonts w:ascii="黑体" w:eastAsia="黑体" w:hAnsi="黑体"/>
          <w:color w:val="000000" w:themeColor="text1"/>
          <w:sz w:val="24"/>
          <w:szCs w:val="24"/>
          <w:lang w:bidi="ar"/>
        </w:rPr>
        <w:t>1.1</w:t>
      </w:r>
      <w:r>
        <w:rPr>
          <w:rFonts w:ascii="黑体" w:eastAsia="黑体" w:hAnsi="黑体" w:hint="eastAsia"/>
          <w:color w:val="000000" w:themeColor="text1"/>
          <w:sz w:val="24"/>
          <w:szCs w:val="24"/>
          <w:lang w:bidi="ar"/>
        </w:rPr>
        <w:t xml:space="preserve">    </w:t>
      </w:r>
      <w:r>
        <w:rPr>
          <w:rFonts w:ascii="黑体" w:eastAsia="黑体" w:hAnsi="黑体"/>
          <w:color w:val="000000" w:themeColor="text1"/>
          <w:sz w:val="24"/>
          <w:szCs w:val="24"/>
          <w:lang w:bidi="ar"/>
        </w:rPr>
        <w:t>202</w:t>
      </w:r>
      <w:r w:rsidR="00B677D4">
        <w:rPr>
          <w:rFonts w:ascii="黑体" w:eastAsia="黑体" w:hAnsi="黑体"/>
          <w:color w:val="000000" w:themeColor="text1"/>
          <w:sz w:val="24"/>
          <w:szCs w:val="24"/>
          <w:lang w:bidi="ar"/>
        </w:rPr>
        <w:t>3</w:t>
      </w:r>
      <w:r>
        <w:rPr>
          <w:rFonts w:ascii="黑体" w:eastAsia="黑体" w:hAnsi="黑体" w:cs="黑体" w:hint="eastAsia"/>
          <w:color w:val="000000" w:themeColor="text1"/>
          <w:sz w:val="24"/>
          <w:szCs w:val="24"/>
          <w:lang w:bidi="ar"/>
        </w:rPr>
        <w:t>届毕业生所在院系分布</w:t>
      </w:r>
    </w:p>
    <w:tbl>
      <w:tblPr>
        <w:tblStyle w:val="aa"/>
        <w:tblW w:w="0" w:type="auto"/>
        <w:jc w:val="center"/>
        <w:tblLook w:val="04A0" w:firstRow="1" w:lastRow="0" w:firstColumn="1" w:lastColumn="0" w:noHBand="0" w:noVBand="1"/>
      </w:tblPr>
      <w:tblGrid>
        <w:gridCol w:w="3964"/>
        <w:gridCol w:w="4253"/>
      </w:tblGrid>
      <w:tr w:rsidR="003C2845" w:rsidRPr="0002306F" w14:paraId="394152A7" w14:textId="77777777" w:rsidTr="00CD7469">
        <w:trPr>
          <w:trHeight w:val="454"/>
          <w:jc w:val="center"/>
        </w:trPr>
        <w:tc>
          <w:tcPr>
            <w:tcW w:w="3964" w:type="dxa"/>
            <w:vAlign w:val="center"/>
          </w:tcPr>
          <w:p w14:paraId="142B06D7" w14:textId="2090CF33" w:rsidR="003C2845" w:rsidRPr="008524BC" w:rsidRDefault="003C2845" w:rsidP="00CD7469">
            <w:pPr>
              <w:adjustRightInd w:val="0"/>
              <w:snapToGrid w:val="0"/>
              <w:spacing w:before="100" w:beforeAutospacing="1" w:after="100" w:afterAutospacing="1"/>
              <w:jc w:val="center"/>
              <w:rPr>
                <w:rFonts w:ascii="仿宋" w:eastAsia="仿宋" w:hAnsi="仿宋"/>
                <w:b/>
                <w:sz w:val="28"/>
              </w:rPr>
            </w:pPr>
            <w:r w:rsidRPr="008524BC">
              <w:rPr>
                <w:rFonts w:ascii="仿宋" w:eastAsia="仿宋" w:hAnsi="仿宋" w:hint="eastAsia"/>
                <w:b/>
                <w:sz w:val="28"/>
              </w:rPr>
              <w:t>院</w:t>
            </w:r>
            <w:r w:rsidR="00194DB3">
              <w:rPr>
                <w:rFonts w:ascii="仿宋" w:eastAsia="仿宋" w:hAnsi="仿宋" w:hint="eastAsia"/>
                <w:b/>
                <w:sz w:val="28"/>
              </w:rPr>
              <w:t>系</w:t>
            </w:r>
            <w:r w:rsidRPr="008524BC">
              <w:rPr>
                <w:rFonts w:ascii="仿宋" w:eastAsia="仿宋" w:hAnsi="仿宋"/>
                <w:b/>
                <w:sz w:val="28"/>
              </w:rPr>
              <w:t>名称</w:t>
            </w:r>
          </w:p>
        </w:tc>
        <w:tc>
          <w:tcPr>
            <w:tcW w:w="4253" w:type="dxa"/>
            <w:vAlign w:val="center"/>
          </w:tcPr>
          <w:p w14:paraId="51B21E4D" w14:textId="77777777" w:rsidR="003C2845" w:rsidRPr="008524BC" w:rsidRDefault="003C2845" w:rsidP="00CD7469">
            <w:pPr>
              <w:adjustRightInd w:val="0"/>
              <w:snapToGrid w:val="0"/>
              <w:spacing w:before="100" w:beforeAutospacing="1" w:after="100" w:afterAutospacing="1"/>
              <w:jc w:val="center"/>
              <w:rPr>
                <w:rFonts w:ascii="仿宋" w:eastAsia="仿宋" w:hAnsi="仿宋"/>
                <w:b/>
                <w:sz w:val="28"/>
              </w:rPr>
            </w:pPr>
            <w:r w:rsidRPr="008524BC">
              <w:rPr>
                <w:rFonts w:ascii="仿宋" w:eastAsia="仿宋" w:hAnsi="仿宋" w:hint="eastAsia"/>
                <w:b/>
                <w:sz w:val="28"/>
              </w:rPr>
              <w:t>毕业生</w:t>
            </w:r>
            <w:r w:rsidRPr="008524BC">
              <w:rPr>
                <w:rFonts w:ascii="仿宋" w:eastAsia="仿宋" w:hAnsi="仿宋"/>
                <w:b/>
                <w:sz w:val="28"/>
              </w:rPr>
              <w:t>人数</w:t>
            </w:r>
          </w:p>
        </w:tc>
      </w:tr>
      <w:tr w:rsidR="003C2845" w:rsidRPr="0002306F" w14:paraId="11BB2498" w14:textId="77777777" w:rsidTr="00CD7469">
        <w:trPr>
          <w:trHeight w:val="454"/>
          <w:jc w:val="center"/>
        </w:trPr>
        <w:tc>
          <w:tcPr>
            <w:tcW w:w="3964" w:type="dxa"/>
            <w:vAlign w:val="center"/>
          </w:tcPr>
          <w:p w14:paraId="1A0CB2FA" w14:textId="77777777" w:rsidR="003C2845" w:rsidRPr="0002306F" w:rsidRDefault="003C2845" w:rsidP="00CD7469">
            <w:pPr>
              <w:adjustRightInd w:val="0"/>
              <w:snapToGrid w:val="0"/>
              <w:spacing w:before="100" w:beforeAutospacing="1" w:after="100" w:afterAutospacing="1"/>
              <w:jc w:val="center"/>
              <w:rPr>
                <w:rFonts w:ascii="仿宋" w:eastAsia="仿宋" w:hAnsi="仿宋"/>
                <w:sz w:val="28"/>
              </w:rPr>
            </w:pPr>
            <w:r w:rsidRPr="0002306F">
              <w:rPr>
                <w:rFonts w:ascii="仿宋" w:eastAsia="仿宋" w:hAnsi="仿宋" w:hint="eastAsia"/>
                <w:sz w:val="28"/>
              </w:rPr>
              <w:t>医学技术系</w:t>
            </w:r>
          </w:p>
        </w:tc>
        <w:tc>
          <w:tcPr>
            <w:tcW w:w="4253" w:type="dxa"/>
            <w:vAlign w:val="center"/>
          </w:tcPr>
          <w:p w14:paraId="743AE048" w14:textId="6C3F6F6F" w:rsidR="003C2845" w:rsidRPr="0002306F" w:rsidRDefault="00A12B2C" w:rsidP="00CD7469">
            <w:pPr>
              <w:adjustRightInd w:val="0"/>
              <w:snapToGrid w:val="0"/>
              <w:spacing w:before="100" w:beforeAutospacing="1" w:after="100" w:afterAutospacing="1"/>
              <w:jc w:val="center"/>
              <w:rPr>
                <w:rFonts w:ascii="仿宋" w:eastAsia="仿宋" w:hAnsi="仿宋"/>
                <w:sz w:val="28"/>
              </w:rPr>
            </w:pPr>
            <w:r>
              <w:rPr>
                <w:rFonts w:ascii="仿宋" w:eastAsia="仿宋" w:hAnsi="仿宋"/>
                <w:sz w:val="28"/>
              </w:rPr>
              <w:t>228</w:t>
            </w:r>
          </w:p>
        </w:tc>
      </w:tr>
      <w:tr w:rsidR="003C2845" w:rsidRPr="0002306F" w14:paraId="0059A392" w14:textId="77777777" w:rsidTr="00CD7469">
        <w:trPr>
          <w:trHeight w:val="454"/>
          <w:jc w:val="center"/>
        </w:trPr>
        <w:tc>
          <w:tcPr>
            <w:tcW w:w="3964" w:type="dxa"/>
            <w:vAlign w:val="center"/>
          </w:tcPr>
          <w:p w14:paraId="53778733" w14:textId="77777777" w:rsidR="003C2845" w:rsidRPr="0002306F" w:rsidRDefault="003C2845" w:rsidP="00CD7469">
            <w:pPr>
              <w:adjustRightInd w:val="0"/>
              <w:snapToGrid w:val="0"/>
              <w:spacing w:before="100" w:beforeAutospacing="1" w:after="100" w:afterAutospacing="1"/>
              <w:jc w:val="center"/>
              <w:rPr>
                <w:rFonts w:ascii="仿宋" w:eastAsia="仿宋" w:hAnsi="仿宋"/>
                <w:sz w:val="28"/>
              </w:rPr>
            </w:pPr>
            <w:r w:rsidRPr="0002306F">
              <w:rPr>
                <w:rFonts w:ascii="仿宋" w:eastAsia="仿宋" w:hAnsi="仿宋" w:hint="eastAsia"/>
                <w:sz w:val="28"/>
              </w:rPr>
              <w:t>教育系</w:t>
            </w:r>
          </w:p>
        </w:tc>
        <w:tc>
          <w:tcPr>
            <w:tcW w:w="4253" w:type="dxa"/>
            <w:vAlign w:val="center"/>
          </w:tcPr>
          <w:p w14:paraId="2B8AA145" w14:textId="12230215" w:rsidR="003C2845" w:rsidRPr="0002306F" w:rsidRDefault="00A12B2C" w:rsidP="00CD7469">
            <w:pPr>
              <w:adjustRightInd w:val="0"/>
              <w:snapToGrid w:val="0"/>
              <w:spacing w:before="100" w:beforeAutospacing="1" w:after="100" w:afterAutospacing="1"/>
              <w:jc w:val="center"/>
              <w:rPr>
                <w:rFonts w:ascii="仿宋" w:eastAsia="仿宋" w:hAnsi="仿宋"/>
                <w:sz w:val="28"/>
              </w:rPr>
            </w:pPr>
            <w:r>
              <w:rPr>
                <w:rFonts w:ascii="仿宋" w:eastAsia="仿宋" w:hAnsi="仿宋"/>
                <w:sz w:val="28"/>
              </w:rPr>
              <w:t>164</w:t>
            </w:r>
          </w:p>
        </w:tc>
      </w:tr>
      <w:tr w:rsidR="003C2845" w:rsidRPr="0002306F" w14:paraId="56DFB387" w14:textId="77777777" w:rsidTr="00CD7469">
        <w:trPr>
          <w:trHeight w:val="454"/>
          <w:jc w:val="center"/>
        </w:trPr>
        <w:tc>
          <w:tcPr>
            <w:tcW w:w="3964" w:type="dxa"/>
            <w:vAlign w:val="center"/>
          </w:tcPr>
          <w:p w14:paraId="09E4C0CE" w14:textId="77777777" w:rsidR="003C2845" w:rsidRPr="0002306F" w:rsidRDefault="003C2845" w:rsidP="00CD7469">
            <w:pPr>
              <w:adjustRightInd w:val="0"/>
              <w:snapToGrid w:val="0"/>
              <w:spacing w:before="100" w:beforeAutospacing="1" w:after="100" w:afterAutospacing="1"/>
              <w:jc w:val="center"/>
              <w:rPr>
                <w:rFonts w:ascii="仿宋" w:eastAsia="仿宋" w:hAnsi="仿宋"/>
                <w:sz w:val="28"/>
              </w:rPr>
            </w:pPr>
            <w:r w:rsidRPr="0002306F">
              <w:rPr>
                <w:rFonts w:ascii="仿宋" w:eastAsia="仿宋" w:hAnsi="仿宋" w:hint="eastAsia"/>
                <w:sz w:val="28"/>
              </w:rPr>
              <w:t>汽车</w:t>
            </w:r>
            <w:r w:rsidRPr="0002306F">
              <w:rPr>
                <w:rFonts w:ascii="仿宋" w:eastAsia="仿宋" w:hAnsi="仿宋"/>
                <w:sz w:val="28"/>
              </w:rPr>
              <w:t>工程系</w:t>
            </w:r>
          </w:p>
        </w:tc>
        <w:tc>
          <w:tcPr>
            <w:tcW w:w="4253" w:type="dxa"/>
            <w:vAlign w:val="center"/>
          </w:tcPr>
          <w:p w14:paraId="27C54B1F" w14:textId="0D8A1C2E" w:rsidR="003C2845" w:rsidRPr="0002306F" w:rsidRDefault="00A12B2C" w:rsidP="00194DB3">
            <w:pPr>
              <w:adjustRightInd w:val="0"/>
              <w:snapToGrid w:val="0"/>
              <w:spacing w:before="100" w:beforeAutospacing="1" w:after="100" w:afterAutospacing="1"/>
              <w:jc w:val="center"/>
              <w:rPr>
                <w:rFonts w:ascii="仿宋" w:eastAsia="仿宋" w:hAnsi="仿宋"/>
                <w:sz w:val="28"/>
              </w:rPr>
            </w:pPr>
            <w:r>
              <w:rPr>
                <w:rFonts w:ascii="仿宋" w:eastAsia="仿宋" w:hAnsi="仿宋"/>
                <w:sz w:val="28"/>
              </w:rPr>
              <w:t>54</w:t>
            </w:r>
          </w:p>
        </w:tc>
      </w:tr>
      <w:tr w:rsidR="003C2845" w:rsidRPr="0002306F" w14:paraId="28D3E8CC" w14:textId="77777777" w:rsidTr="00CD7469">
        <w:trPr>
          <w:trHeight w:val="454"/>
          <w:jc w:val="center"/>
        </w:trPr>
        <w:tc>
          <w:tcPr>
            <w:tcW w:w="3964" w:type="dxa"/>
            <w:vAlign w:val="center"/>
          </w:tcPr>
          <w:p w14:paraId="5EF71360" w14:textId="77777777" w:rsidR="003C2845" w:rsidRPr="0002306F" w:rsidRDefault="003C2845" w:rsidP="00CD7469">
            <w:pPr>
              <w:adjustRightInd w:val="0"/>
              <w:snapToGrid w:val="0"/>
              <w:spacing w:before="100" w:beforeAutospacing="1" w:after="100" w:afterAutospacing="1"/>
              <w:jc w:val="center"/>
              <w:rPr>
                <w:rFonts w:ascii="仿宋" w:eastAsia="仿宋" w:hAnsi="仿宋"/>
                <w:sz w:val="28"/>
              </w:rPr>
            </w:pPr>
            <w:r w:rsidRPr="0002306F">
              <w:rPr>
                <w:rFonts w:ascii="仿宋" w:eastAsia="仿宋" w:hAnsi="仿宋" w:hint="eastAsia"/>
                <w:sz w:val="28"/>
                <w:szCs w:val="28"/>
              </w:rPr>
              <w:t>艺术与传媒系</w:t>
            </w:r>
          </w:p>
        </w:tc>
        <w:tc>
          <w:tcPr>
            <w:tcW w:w="4253" w:type="dxa"/>
            <w:vAlign w:val="center"/>
          </w:tcPr>
          <w:p w14:paraId="47AF3D6A" w14:textId="3D6EF103" w:rsidR="003C2845" w:rsidRPr="0002306F" w:rsidRDefault="00A12B2C" w:rsidP="00194DB3">
            <w:pPr>
              <w:adjustRightInd w:val="0"/>
              <w:snapToGrid w:val="0"/>
              <w:spacing w:before="100" w:beforeAutospacing="1" w:after="100" w:afterAutospacing="1"/>
              <w:jc w:val="center"/>
              <w:rPr>
                <w:rFonts w:ascii="仿宋" w:eastAsia="仿宋" w:hAnsi="仿宋"/>
                <w:sz w:val="28"/>
              </w:rPr>
            </w:pPr>
            <w:r>
              <w:rPr>
                <w:rFonts w:ascii="仿宋" w:eastAsia="仿宋" w:hAnsi="仿宋"/>
                <w:sz w:val="28"/>
              </w:rPr>
              <w:t>38</w:t>
            </w:r>
          </w:p>
        </w:tc>
      </w:tr>
      <w:tr w:rsidR="003C2845" w:rsidRPr="0002306F" w14:paraId="798FA7AA" w14:textId="77777777" w:rsidTr="00CD7469">
        <w:trPr>
          <w:trHeight w:val="454"/>
          <w:jc w:val="center"/>
        </w:trPr>
        <w:tc>
          <w:tcPr>
            <w:tcW w:w="3964" w:type="dxa"/>
            <w:vAlign w:val="center"/>
          </w:tcPr>
          <w:p w14:paraId="6496930E" w14:textId="77777777" w:rsidR="003C2845" w:rsidRPr="0002306F" w:rsidRDefault="003C2845" w:rsidP="00CD7469">
            <w:pPr>
              <w:adjustRightInd w:val="0"/>
              <w:snapToGrid w:val="0"/>
              <w:spacing w:before="100" w:beforeAutospacing="1" w:after="100" w:afterAutospacing="1"/>
              <w:jc w:val="center"/>
              <w:rPr>
                <w:rFonts w:ascii="仿宋" w:eastAsia="仿宋" w:hAnsi="仿宋"/>
                <w:sz w:val="28"/>
              </w:rPr>
            </w:pPr>
            <w:r w:rsidRPr="0002306F">
              <w:rPr>
                <w:rFonts w:ascii="仿宋" w:eastAsia="仿宋" w:hAnsi="仿宋" w:hint="eastAsia"/>
                <w:sz w:val="28"/>
              </w:rPr>
              <w:t>共计</w:t>
            </w:r>
          </w:p>
        </w:tc>
        <w:tc>
          <w:tcPr>
            <w:tcW w:w="4253" w:type="dxa"/>
            <w:vAlign w:val="center"/>
          </w:tcPr>
          <w:p w14:paraId="7F945BB8" w14:textId="09F05D1B" w:rsidR="003C2845" w:rsidRPr="0002306F" w:rsidRDefault="00A12B2C" w:rsidP="00CD7469">
            <w:pPr>
              <w:adjustRightInd w:val="0"/>
              <w:snapToGrid w:val="0"/>
              <w:spacing w:before="100" w:beforeAutospacing="1" w:after="100" w:afterAutospacing="1"/>
              <w:jc w:val="center"/>
              <w:rPr>
                <w:rFonts w:ascii="仿宋" w:eastAsia="仿宋" w:hAnsi="仿宋"/>
                <w:sz w:val="28"/>
              </w:rPr>
            </w:pPr>
            <w:r>
              <w:rPr>
                <w:rFonts w:ascii="仿宋" w:eastAsia="仿宋" w:hAnsi="仿宋"/>
                <w:sz w:val="28"/>
              </w:rPr>
              <w:t>484</w:t>
            </w:r>
          </w:p>
        </w:tc>
      </w:tr>
    </w:tbl>
    <w:p w14:paraId="17200E7C" w14:textId="1A53B294" w:rsidR="00EB4862" w:rsidRPr="009D04BE" w:rsidRDefault="001F7666" w:rsidP="00C85A77">
      <w:pPr>
        <w:ind w:firstLineChars="200" w:firstLine="560"/>
        <w:jc w:val="left"/>
        <w:rPr>
          <w:rFonts w:ascii="宋体" w:eastAsia="宋体" w:hAnsi="宋体"/>
          <w:sz w:val="28"/>
        </w:rPr>
      </w:pPr>
      <w:r>
        <w:rPr>
          <w:rFonts w:ascii="宋体" w:eastAsia="宋体" w:hAnsi="宋体" w:hint="eastAsia"/>
          <w:sz w:val="28"/>
        </w:rPr>
        <w:t>（二）</w:t>
      </w:r>
      <w:r w:rsidR="00EB4862" w:rsidRPr="009D04BE">
        <w:rPr>
          <w:rFonts w:ascii="宋体" w:eastAsia="宋体" w:hAnsi="宋体" w:hint="eastAsia"/>
          <w:sz w:val="28"/>
        </w:rPr>
        <w:t>近</w:t>
      </w:r>
      <w:r w:rsidR="00FB6D50">
        <w:rPr>
          <w:rFonts w:ascii="宋体" w:eastAsia="宋体" w:hAnsi="宋体" w:hint="eastAsia"/>
          <w:sz w:val="28"/>
        </w:rPr>
        <w:t>三</w:t>
      </w:r>
      <w:r w:rsidR="00EB4862" w:rsidRPr="009D04BE">
        <w:rPr>
          <w:rFonts w:ascii="宋体" w:eastAsia="宋体" w:hAnsi="宋体" w:hint="eastAsia"/>
          <w:sz w:val="28"/>
        </w:rPr>
        <w:t>年</w:t>
      </w:r>
      <w:r w:rsidR="00EB4862" w:rsidRPr="009D04BE">
        <w:rPr>
          <w:rFonts w:ascii="宋体" w:eastAsia="宋体" w:hAnsi="宋体"/>
          <w:sz w:val="28"/>
        </w:rPr>
        <w:t>毕业生</w:t>
      </w:r>
      <w:r w:rsidR="00EB4862" w:rsidRPr="009D04BE">
        <w:rPr>
          <w:rFonts w:ascii="宋体" w:eastAsia="宋体" w:hAnsi="宋体" w:hint="eastAsia"/>
          <w:sz w:val="28"/>
        </w:rPr>
        <w:t>规模</w:t>
      </w:r>
    </w:p>
    <w:p w14:paraId="43D869E9" w14:textId="251D93DF" w:rsidR="003C2845" w:rsidRDefault="00EB4862" w:rsidP="001F705F">
      <w:pPr>
        <w:spacing w:line="360" w:lineRule="auto"/>
        <w:ind w:firstLineChars="200" w:firstLine="560"/>
        <w:jc w:val="left"/>
        <w:rPr>
          <w:rFonts w:ascii="宋体" w:eastAsia="宋体" w:hAnsi="宋体"/>
          <w:sz w:val="28"/>
        </w:rPr>
      </w:pPr>
      <w:r>
        <w:rPr>
          <w:rFonts w:ascii="宋体" w:eastAsia="宋体" w:hAnsi="宋体"/>
          <w:sz w:val="28"/>
        </w:rPr>
        <w:t>202</w:t>
      </w:r>
      <w:r w:rsidR="00B33F25">
        <w:rPr>
          <w:rFonts w:ascii="宋体" w:eastAsia="宋体" w:hAnsi="宋体"/>
          <w:sz w:val="28"/>
        </w:rPr>
        <w:t>3</w:t>
      </w:r>
      <w:r w:rsidRPr="00EB4862">
        <w:rPr>
          <w:rFonts w:ascii="宋体" w:eastAsia="宋体" w:hAnsi="宋体" w:hint="eastAsia"/>
          <w:sz w:val="28"/>
        </w:rPr>
        <w:t>届毕业生总人数</w:t>
      </w:r>
      <w:r w:rsidR="00712D72">
        <w:rPr>
          <w:rFonts w:ascii="宋体" w:eastAsia="宋体" w:hAnsi="宋体" w:hint="eastAsia"/>
          <w:sz w:val="28"/>
        </w:rPr>
        <w:t>同比</w:t>
      </w:r>
      <w:r w:rsidR="00B33F25">
        <w:rPr>
          <w:rFonts w:ascii="宋体" w:eastAsia="宋体" w:hAnsi="宋体" w:hint="eastAsia"/>
          <w:sz w:val="28"/>
        </w:rPr>
        <w:t>增长</w:t>
      </w:r>
      <w:r w:rsidR="00B33F25">
        <w:rPr>
          <w:rFonts w:ascii="宋体" w:eastAsia="宋体" w:hAnsi="宋体"/>
          <w:sz w:val="28"/>
        </w:rPr>
        <w:t>13.35</w:t>
      </w:r>
      <w:r>
        <w:rPr>
          <w:rFonts w:ascii="宋体" w:eastAsia="宋体" w:hAnsi="宋体"/>
          <w:sz w:val="28"/>
        </w:rPr>
        <w:t>%</w:t>
      </w:r>
      <w:r w:rsidR="00346848">
        <w:rPr>
          <w:rFonts w:ascii="宋体" w:eastAsia="宋体" w:hAnsi="宋体" w:hint="eastAsia"/>
          <w:sz w:val="28"/>
        </w:rPr>
        <w:t>，</w:t>
      </w:r>
      <w:r w:rsidR="00346848">
        <w:rPr>
          <w:rFonts w:ascii="宋体" w:eastAsia="宋体" w:hAnsi="宋体"/>
          <w:sz w:val="28"/>
        </w:rPr>
        <w:t>其中</w:t>
      </w:r>
      <w:r w:rsidR="006E34E7">
        <w:rPr>
          <w:rFonts w:ascii="宋体" w:eastAsia="宋体" w:hAnsi="宋体" w:hint="eastAsia"/>
          <w:sz w:val="28"/>
        </w:rPr>
        <w:t>医学技术</w:t>
      </w:r>
      <w:r w:rsidR="00346848">
        <w:rPr>
          <w:rFonts w:ascii="宋体" w:eastAsia="宋体" w:hAnsi="宋体"/>
          <w:sz w:val="28"/>
        </w:rPr>
        <w:t>系</w:t>
      </w:r>
      <w:r w:rsidR="006E34E7">
        <w:rPr>
          <w:rFonts w:ascii="宋体" w:eastAsia="宋体" w:hAnsi="宋体" w:hint="eastAsia"/>
          <w:sz w:val="28"/>
        </w:rPr>
        <w:t>毕业生人数</w:t>
      </w:r>
      <w:r w:rsidR="00743865">
        <w:rPr>
          <w:rFonts w:ascii="宋体" w:eastAsia="宋体" w:hAnsi="宋体" w:hint="eastAsia"/>
          <w:sz w:val="28"/>
        </w:rPr>
        <w:t>增长</w:t>
      </w:r>
      <w:r w:rsidR="00743865">
        <w:rPr>
          <w:rFonts w:ascii="宋体" w:eastAsia="宋体" w:hAnsi="宋体"/>
          <w:sz w:val="28"/>
        </w:rPr>
        <w:t>较</w:t>
      </w:r>
      <w:r w:rsidR="00743865">
        <w:rPr>
          <w:rFonts w:ascii="宋体" w:eastAsia="宋体" w:hAnsi="宋体" w:hint="eastAsia"/>
          <w:sz w:val="28"/>
        </w:rPr>
        <w:t>高</w:t>
      </w:r>
      <w:r w:rsidR="00585419">
        <w:rPr>
          <w:rFonts w:ascii="宋体" w:eastAsia="宋体" w:hAnsi="宋体"/>
          <w:sz w:val="28"/>
        </w:rPr>
        <w:t>，</w:t>
      </w:r>
      <w:r w:rsidR="00712D72">
        <w:rPr>
          <w:rFonts w:ascii="宋体" w:eastAsia="宋体" w:hAnsi="宋体"/>
          <w:sz w:val="28"/>
        </w:rPr>
        <w:t>其他</w:t>
      </w:r>
      <w:r w:rsidR="00585419">
        <w:rPr>
          <w:rFonts w:ascii="宋体" w:eastAsia="宋体" w:hAnsi="宋体" w:hint="eastAsia"/>
          <w:sz w:val="28"/>
        </w:rPr>
        <w:t>院</w:t>
      </w:r>
      <w:r w:rsidR="00F920CF">
        <w:rPr>
          <w:rFonts w:ascii="宋体" w:eastAsia="宋体" w:hAnsi="宋体" w:hint="eastAsia"/>
          <w:sz w:val="28"/>
        </w:rPr>
        <w:t>系</w:t>
      </w:r>
      <w:r w:rsidR="00712D72">
        <w:rPr>
          <w:rFonts w:ascii="宋体" w:eastAsia="宋体" w:hAnsi="宋体" w:hint="eastAsia"/>
          <w:sz w:val="28"/>
        </w:rPr>
        <w:t>毕业生</w:t>
      </w:r>
      <w:r w:rsidR="00F920CF">
        <w:rPr>
          <w:rFonts w:ascii="宋体" w:eastAsia="宋体" w:hAnsi="宋体" w:hint="eastAsia"/>
          <w:sz w:val="28"/>
        </w:rPr>
        <w:t>变化</w:t>
      </w:r>
      <w:r w:rsidR="006E34E7">
        <w:rPr>
          <w:rFonts w:ascii="宋体" w:eastAsia="宋体" w:hAnsi="宋体" w:hint="eastAsia"/>
          <w:sz w:val="28"/>
        </w:rPr>
        <w:t>较小</w:t>
      </w:r>
      <w:r w:rsidRPr="00EB4862">
        <w:rPr>
          <w:rFonts w:ascii="宋体" w:eastAsia="宋体" w:hAnsi="宋体" w:hint="eastAsia"/>
          <w:sz w:val="28"/>
        </w:rPr>
        <w:t>。</w:t>
      </w:r>
      <w:r w:rsidRPr="00EB4862">
        <w:rPr>
          <w:rFonts w:ascii="宋体" w:eastAsia="宋体" w:hAnsi="宋体"/>
          <w:sz w:val="28"/>
        </w:rPr>
        <w:t>具体见表 1.2</w:t>
      </w:r>
      <w:r>
        <w:rPr>
          <w:rFonts w:ascii="宋体" w:eastAsia="宋体" w:hAnsi="宋体" w:hint="eastAsia"/>
          <w:sz w:val="28"/>
        </w:rPr>
        <w:t>。</w:t>
      </w:r>
    </w:p>
    <w:p w14:paraId="6063F8B1" w14:textId="3D911E50" w:rsidR="00346848" w:rsidRDefault="00346848" w:rsidP="001F705F">
      <w:pPr>
        <w:spacing w:beforeLines="50" w:before="156" w:afterLines="50" w:after="156"/>
        <w:jc w:val="center"/>
        <w:rPr>
          <w:rFonts w:ascii="Times New Roman" w:eastAsia="黑体" w:hAnsi="Times New Roman" w:cs="黑体"/>
          <w:color w:val="000000" w:themeColor="text1"/>
          <w:sz w:val="24"/>
          <w:szCs w:val="24"/>
          <w:lang w:bidi="ar"/>
        </w:rPr>
      </w:pPr>
      <w:r>
        <w:rPr>
          <w:rFonts w:ascii="Times New Roman" w:eastAsia="黑体" w:hAnsi="Times New Roman" w:cs="黑体" w:hint="eastAsia"/>
          <w:color w:val="000000" w:themeColor="text1"/>
          <w:sz w:val="24"/>
          <w:szCs w:val="24"/>
          <w:lang w:bidi="ar"/>
        </w:rPr>
        <w:t>表</w:t>
      </w:r>
      <w:r>
        <w:rPr>
          <w:rFonts w:ascii="Times New Roman" w:eastAsia="黑体" w:hAnsi="Times New Roman"/>
          <w:color w:val="000000" w:themeColor="text1"/>
          <w:sz w:val="24"/>
          <w:szCs w:val="24"/>
          <w:lang w:bidi="ar"/>
        </w:rPr>
        <w:t>1.2</w:t>
      </w:r>
      <w:r>
        <w:rPr>
          <w:rFonts w:ascii="Times New Roman" w:eastAsia="黑体" w:hAnsi="Times New Roman" w:hint="eastAsia"/>
          <w:color w:val="000000" w:themeColor="text1"/>
          <w:sz w:val="24"/>
          <w:szCs w:val="24"/>
          <w:lang w:bidi="ar"/>
        </w:rPr>
        <w:t xml:space="preserve">    </w:t>
      </w:r>
      <w:r>
        <w:rPr>
          <w:rFonts w:ascii="Times New Roman" w:eastAsia="黑体" w:hAnsi="Times New Roman"/>
          <w:color w:val="000000" w:themeColor="text1"/>
          <w:sz w:val="24"/>
          <w:szCs w:val="24"/>
          <w:lang w:bidi="ar"/>
        </w:rPr>
        <w:t>20</w:t>
      </w:r>
      <w:r w:rsidR="00DD43C9">
        <w:rPr>
          <w:rFonts w:ascii="Times New Roman" w:eastAsia="黑体" w:hAnsi="Times New Roman"/>
          <w:color w:val="000000" w:themeColor="text1"/>
          <w:sz w:val="24"/>
          <w:szCs w:val="24"/>
          <w:lang w:bidi="ar"/>
        </w:rPr>
        <w:t>2</w:t>
      </w:r>
      <w:r w:rsidR="00743865">
        <w:rPr>
          <w:rFonts w:ascii="Times New Roman" w:eastAsia="黑体" w:hAnsi="Times New Roman"/>
          <w:color w:val="000000" w:themeColor="text1"/>
          <w:sz w:val="24"/>
          <w:szCs w:val="24"/>
          <w:lang w:bidi="ar"/>
        </w:rPr>
        <w:t>1</w:t>
      </w:r>
      <w:r>
        <w:rPr>
          <w:rFonts w:ascii="Times New Roman" w:eastAsia="黑体" w:hAnsi="Times New Roman"/>
          <w:color w:val="000000" w:themeColor="text1"/>
          <w:sz w:val="24"/>
          <w:szCs w:val="24"/>
          <w:lang w:bidi="ar"/>
        </w:rPr>
        <w:t>-202</w:t>
      </w:r>
      <w:r w:rsidR="00743865">
        <w:rPr>
          <w:rFonts w:ascii="Times New Roman" w:eastAsia="黑体" w:hAnsi="Times New Roman"/>
          <w:color w:val="000000" w:themeColor="text1"/>
          <w:sz w:val="24"/>
          <w:szCs w:val="24"/>
          <w:lang w:bidi="ar"/>
        </w:rPr>
        <w:t>2</w:t>
      </w:r>
      <w:r>
        <w:rPr>
          <w:rFonts w:ascii="Times New Roman" w:eastAsia="黑体" w:hAnsi="Times New Roman" w:cs="黑体" w:hint="eastAsia"/>
          <w:color w:val="000000" w:themeColor="text1"/>
          <w:sz w:val="24"/>
          <w:szCs w:val="24"/>
          <w:lang w:bidi="ar"/>
        </w:rPr>
        <w:t>届毕业生</w:t>
      </w:r>
      <w:r>
        <w:rPr>
          <w:rFonts w:ascii="黑体" w:eastAsia="黑体" w:hAnsi="黑体" w:cs="黑体" w:hint="eastAsia"/>
          <w:color w:val="000000" w:themeColor="text1"/>
          <w:sz w:val="24"/>
          <w:szCs w:val="24"/>
          <w:lang w:bidi="ar"/>
        </w:rPr>
        <w:t>所在院系分布</w:t>
      </w:r>
    </w:p>
    <w:tbl>
      <w:tblPr>
        <w:tblStyle w:val="aa"/>
        <w:tblW w:w="8452" w:type="dxa"/>
        <w:jc w:val="center"/>
        <w:tblLook w:val="04A0" w:firstRow="1" w:lastRow="0" w:firstColumn="1" w:lastColumn="0" w:noHBand="0" w:noVBand="1"/>
      </w:tblPr>
      <w:tblGrid>
        <w:gridCol w:w="2662"/>
        <w:gridCol w:w="2895"/>
        <w:gridCol w:w="2895"/>
      </w:tblGrid>
      <w:tr w:rsidR="00743865" w14:paraId="53E198D6" w14:textId="77777777" w:rsidTr="00743865">
        <w:trPr>
          <w:trHeight w:val="567"/>
          <w:jc w:val="center"/>
        </w:trPr>
        <w:tc>
          <w:tcPr>
            <w:tcW w:w="2662" w:type="dxa"/>
            <w:vAlign w:val="center"/>
          </w:tcPr>
          <w:p w14:paraId="76489176" w14:textId="158E9507" w:rsidR="00743865" w:rsidRPr="008524BC" w:rsidRDefault="00743865" w:rsidP="00743865">
            <w:pPr>
              <w:adjustRightInd w:val="0"/>
              <w:snapToGrid w:val="0"/>
              <w:jc w:val="center"/>
              <w:rPr>
                <w:rFonts w:ascii="仿宋" w:eastAsia="仿宋" w:hAnsi="仿宋"/>
                <w:b/>
                <w:sz w:val="28"/>
              </w:rPr>
            </w:pPr>
            <w:r w:rsidRPr="008524BC">
              <w:rPr>
                <w:rFonts w:ascii="仿宋" w:eastAsia="仿宋" w:hAnsi="仿宋" w:hint="eastAsia"/>
                <w:b/>
                <w:sz w:val="28"/>
              </w:rPr>
              <w:t>院</w:t>
            </w:r>
            <w:r w:rsidR="002834DE">
              <w:rPr>
                <w:rFonts w:ascii="仿宋" w:eastAsia="仿宋" w:hAnsi="仿宋" w:hint="eastAsia"/>
                <w:b/>
                <w:sz w:val="28"/>
              </w:rPr>
              <w:t>系</w:t>
            </w:r>
            <w:r w:rsidRPr="008524BC">
              <w:rPr>
                <w:rFonts w:ascii="仿宋" w:eastAsia="仿宋" w:hAnsi="仿宋"/>
                <w:b/>
                <w:sz w:val="28"/>
              </w:rPr>
              <w:t>名称</w:t>
            </w:r>
          </w:p>
        </w:tc>
        <w:tc>
          <w:tcPr>
            <w:tcW w:w="2895" w:type="dxa"/>
            <w:vAlign w:val="center"/>
          </w:tcPr>
          <w:p w14:paraId="3C1175AB" w14:textId="32E9D6E1" w:rsidR="00743865" w:rsidRPr="008524BC" w:rsidRDefault="00743865" w:rsidP="00743865">
            <w:pPr>
              <w:adjustRightInd w:val="0"/>
              <w:snapToGrid w:val="0"/>
              <w:jc w:val="center"/>
              <w:rPr>
                <w:rFonts w:ascii="仿宋" w:eastAsia="仿宋" w:hAnsi="仿宋"/>
                <w:b/>
                <w:sz w:val="28"/>
              </w:rPr>
            </w:pPr>
            <w:r w:rsidRPr="008524BC">
              <w:rPr>
                <w:rFonts w:ascii="仿宋" w:eastAsia="仿宋" w:hAnsi="仿宋" w:hint="eastAsia"/>
                <w:b/>
                <w:sz w:val="28"/>
              </w:rPr>
              <w:t>2</w:t>
            </w:r>
            <w:r>
              <w:rPr>
                <w:rFonts w:ascii="仿宋" w:eastAsia="仿宋" w:hAnsi="仿宋" w:hint="eastAsia"/>
                <w:b/>
                <w:sz w:val="28"/>
              </w:rPr>
              <w:t>02</w:t>
            </w:r>
            <w:r>
              <w:rPr>
                <w:rFonts w:ascii="仿宋" w:eastAsia="仿宋" w:hAnsi="仿宋"/>
                <w:b/>
                <w:sz w:val="28"/>
              </w:rPr>
              <w:t>1</w:t>
            </w:r>
            <w:r>
              <w:rPr>
                <w:rFonts w:ascii="仿宋" w:eastAsia="仿宋" w:hAnsi="仿宋" w:hint="eastAsia"/>
                <w:b/>
                <w:sz w:val="28"/>
              </w:rPr>
              <w:t>届</w:t>
            </w:r>
            <w:r w:rsidRPr="008524BC">
              <w:rPr>
                <w:rFonts w:ascii="仿宋" w:eastAsia="仿宋" w:hAnsi="仿宋" w:hint="eastAsia"/>
                <w:b/>
                <w:sz w:val="28"/>
              </w:rPr>
              <w:t>毕业生</w:t>
            </w:r>
            <w:r w:rsidRPr="008524BC">
              <w:rPr>
                <w:rFonts w:ascii="仿宋" w:eastAsia="仿宋" w:hAnsi="仿宋"/>
                <w:b/>
                <w:sz w:val="28"/>
              </w:rPr>
              <w:t>人数</w:t>
            </w:r>
          </w:p>
        </w:tc>
        <w:tc>
          <w:tcPr>
            <w:tcW w:w="2895" w:type="dxa"/>
            <w:vAlign w:val="center"/>
          </w:tcPr>
          <w:p w14:paraId="59016309" w14:textId="5615C323" w:rsidR="00743865" w:rsidRPr="008524BC" w:rsidRDefault="00743865" w:rsidP="00743865">
            <w:pPr>
              <w:adjustRightInd w:val="0"/>
              <w:snapToGrid w:val="0"/>
              <w:jc w:val="center"/>
              <w:rPr>
                <w:rFonts w:ascii="仿宋" w:eastAsia="仿宋" w:hAnsi="仿宋"/>
                <w:b/>
                <w:sz w:val="28"/>
              </w:rPr>
            </w:pPr>
            <w:r w:rsidRPr="008524BC">
              <w:rPr>
                <w:rFonts w:ascii="仿宋" w:eastAsia="仿宋" w:hAnsi="仿宋" w:hint="eastAsia"/>
                <w:b/>
                <w:sz w:val="28"/>
              </w:rPr>
              <w:t>20</w:t>
            </w:r>
            <w:r>
              <w:rPr>
                <w:rFonts w:ascii="仿宋" w:eastAsia="仿宋" w:hAnsi="仿宋"/>
                <w:b/>
                <w:sz w:val="28"/>
              </w:rPr>
              <w:t>22</w:t>
            </w:r>
            <w:r>
              <w:rPr>
                <w:rFonts w:ascii="仿宋" w:eastAsia="仿宋" w:hAnsi="仿宋" w:hint="eastAsia"/>
                <w:b/>
                <w:sz w:val="28"/>
              </w:rPr>
              <w:t>届</w:t>
            </w:r>
            <w:r w:rsidRPr="008524BC">
              <w:rPr>
                <w:rFonts w:ascii="仿宋" w:eastAsia="仿宋" w:hAnsi="仿宋" w:hint="eastAsia"/>
                <w:b/>
                <w:sz w:val="28"/>
              </w:rPr>
              <w:t>毕业生</w:t>
            </w:r>
            <w:r w:rsidRPr="008524BC">
              <w:rPr>
                <w:rFonts w:ascii="仿宋" w:eastAsia="仿宋" w:hAnsi="仿宋"/>
                <w:b/>
                <w:sz w:val="28"/>
              </w:rPr>
              <w:t>人数</w:t>
            </w:r>
          </w:p>
        </w:tc>
      </w:tr>
      <w:tr w:rsidR="00743865" w14:paraId="5BA77471" w14:textId="77777777" w:rsidTr="00743865">
        <w:trPr>
          <w:trHeight w:val="567"/>
          <w:jc w:val="center"/>
        </w:trPr>
        <w:tc>
          <w:tcPr>
            <w:tcW w:w="2662" w:type="dxa"/>
            <w:vAlign w:val="center"/>
          </w:tcPr>
          <w:p w14:paraId="10B13AD0" w14:textId="77777777" w:rsidR="00743865" w:rsidRPr="00A84F27" w:rsidRDefault="00743865" w:rsidP="00743865">
            <w:pPr>
              <w:adjustRightInd w:val="0"/>
              <w:snapToGrid w:val="0"/>
              <w:jc w:val="center"/>
              <w:rPr>
                <w:rFonts w:ascii="仿宋" w:eastAsia="仿宋" w:hAnsi="仿宋"/>
                <w:sz w:val="28"/>
              </w:rPr>
            </w:pPr>
            <w:r w:rsidRPr="00A84F27">
              <w:rPr>
                <w:rFonts w:ascii="仿宋" w:eastAsia="仿宋" w:hAnsi="仿宋" w:hint="eastAsia"/>
                <w:sz w:val="28"/>
              </w:rPr>
              <w:t>医学技术系</w:t>
            </w:r>
          </w:p>
        </w:tc>
        <w:tc>
          <w:tcPr>
            <w:tcW w:w="2895" w:type="dxa"/>
            <w:vAlign w:val="center"/>
          </w:tcPr>
          <w:p w14:paraId="04FB4F45" w14:textId="4FE53161" w:rsidR="00743865" w:rsidRPr="00A84F27" w:rsidRDefault="00743865" w:rsidP="00743865">
            <w:pPr>
              <w:adjustRightInd w:val="0"/>
              <w:snapToGrid w:val="0"/>
              <w:jc w:val="center"/>
              <w:rPr>
                <w:rFonts w:ascii="仿宋" w:eastAsia="仿宋" w:hAnsi="仿宋"/>
                <w:sz w:val="28"/>
              </w:rPr>
            </w:pPr>
            <w:r>
              <w:rPr>
                <w:rFonts w:ascii="仿宋" w:eastAsia="仿宋" w:hAnsi="仿宋"/>
                <w:sz w:val="28"/>
              </w:rPr>
              <w:t>255</w:t>
            </w:r>
          </w:p>
        </w:tc>
        <w:tc>
          <w:tcPr>
            <w:tcW w:w="2895" w:type="dxa"/>
            <w:vAlign w:val="center"/>
          </w:tcPr>
          <w:p w14:paraId="7A29F4B5" w14:textId="4CEDA3AA" w:rsidR="00743865" w:rsidRPr="00A84F27" w:rsidRDefault="00743865" w:rsidP="00743865">
            <w:pPr>
              <w:adjustRightInd w:val="0"/>
              <w:snapToGrid w:val="0"/>
              <w:jc w:val="center"/>
              <w:rPr>
                <w:rFonts w:ascii="仿宋" w:eastAsia="仿宋" w:hAnsi="仿宋"/>
                <w:sz w:val="28"/>
              </w:rPr>
            </w:pPr>
            <w:r>
              <w:rPr>
                <w:rFonts w:ascii="仿宋" w:eastAsia="仿宋" w:hAnsi="仿宋" w:hint="eastAsia"/>
                <w:sz w:val="28"/>
              </w:rPr>
              <w:t>194</w:t>
            </w:r>
          </w:p>
        </w:tc>
      </w:tr>
      <w:tr w:rsidR="00743865" w14:paraId="758F5128" w14:textId="77777777" w:rsidTr="00743865">
        <w:trPr>
          <w:trHeight w:val="567"/>
          <w:jc w:val="center"/>
        </w:trPr>
        <w:tc>
          <w:tcPr>
            <w:tcW w:w="2662" w:type="dxa"/>
            <w:vAlign w:val="center"/>
          </w:tcPr>
          <w:p w14:paraId="422AFA9A" w14:textId="77777777" w:rsidR="00743865" w:rsidRPr="00A84F27" w:rsidRDefault="00743865" w:rsidP="00743865">
            <w:pPr>
              <w:adjustRightInd w:val="0"/>
              <w:snapToGrid w:val="0"/>
              <w:jc w:val="center"/>
              <w:rPr>
                <w:rFonts w:ascii="仿宋" w:eastAsia="仿宋" w:hAnsi="仿宋"/>
                <w:sz w:val="28"/>
              </w:rPr>
            </w:pPr>
            <w:r w:rsidRPr="00A84F27">
              <w:rPr>
                <w:rFonts w:ascii="仿宋" w:eastAsia="仿宋" w:hAnsi="仿宋" w:hint="eastAsia"/>
                <w:sz w:val="28"/>
              </w:rPr>
              <w:t>教育系</w:t>
            </w:r>
          </w:p>
        </w:tc>
        <w:tc>
          <w:tcPr>
            <w:tcW w:w="2895" w:type="dxa"/>
            <w:vAlign w:val="center"/>
          </w:tcPr>
          <w:p w14:paraId="4080DC1A" w14:textId="26A4468F" w:rsidR="00743865" w:rsidRPr="00A84F27" w:rsidRDefault="00743865" w:rsidP="00743865">
            <w:pPr>
              <w:adjustRightInd w:val="0"/>
              <w:snapToGrid w:val="0"/>
              <w:jc w:val="center"/>
              <w:rPr>
                <w:rFonts w:ascii="仿宋" w:eastAsia="仿宋" w:hAnsi="仿宋"/>
                <w:sz w:val="28"/>
              </w:rPr>
            </w:pPr>
            <w:r>
              <w:rPr>
                <w:rFonts w:ascii="仿宋" w:eastAsia="仿宋" w:hAnsi="仿宋"/>
                <w:sz w:val="28"/>
              </w:rPr>
              <w:t>205</w:t>
            </w:r>
          </w:p>
        </w:tc>
        <w:tc>
          <w:tcPr>
            <w:tcW w:w="2895" w:type="dxa"/>
            <w:vAlign w:val="center"/>
          </w:tcPr>
          <w:p w14:paraId="05DCC0D6" w14:textId="45157894" w:rsidR="00743865" w:rsidRPr="00A84F27" w:rsidRDefault="00743865" w:rsidP="00743865">
            <w:pPr>
              <w:adjustRightInd w:val="0"/>
              <w:snapToGrid w:val="0"/>
              <w:jc w:val="center"/>
              <w:rPr>
                <w:rFonts w:ascii="仿宋" w:eastAsia="仿宋" w:hAnsi="仿宋"/>
                <w:sz w:val="28"/>
              </w:rPr>
            </w:pPr>
            <w:r>
              <w:rPr>
                <w:rFonts w:ascii="仿宋" w:eastAsia="仿宋" w:hAnsi="仿宋" w:hint="eastAsia"/>
                <w:sz w:val="28"/>
              </w:rPr>
              <w:t>181</w:t>
            </w:r>
          </w:p>
        </w:tc>
      </w:tr>
      <w:tr w:rsidR="00743865" w14:paraId="7B204832" w14:textId="77777777" w:rsidTr="00743865">
        <w:trPr>
          <w:trHeight w:val="567"/>
          <w:jc w:val="center"/>
        </w:trPr>
        <w:tc>
          <w:tcPr>
            <w:tcW w:w="2662" w:type="dxa"/>
            <w:vAlign w:val="center"/>
          </w:tcPr>
          <w:p w14:paraId="1629655E" w14:textId="77777777" w:rsidR="00743865" w:rsidRPr="00A84F27" w:rsidRDefault="00743865" w:rsidP="00743865">
            <w:pPr>
              <w:adjustRightInd w:val="0"/>
              <w:snapToGrid w:val="0"/>
              <w:jc w:val="center"/>
              <w:rPr>
                <w:rFonts w:ascii="仿宋" w:eastAsia="仿宋" w:hAnsi="仿宋"/>
                <w:sz w:val="28"/>
              </w:rPr>
            </w:pPr>
            <w:r w:rsidRPr="00A84F27">
              <w:rPr>
                <w:rFonts w:ascii="仿宋" w:eastAsia="仿宋" w:hAnsi="仿宋" w:hint="eastAsia"/>
                <w:sz w:val="28"/>
              </w:rPr>
              <w:t>汽车</w:t>
            </w:r>
            <w:r w:rsidRPr="00A84F27">
              <w:rPr>
                <w:rFonts w:ascii="仿宋" w:eastAsia="仿宋" w:hAnsi="仿宋"/>
                <w:sz w:val="28"/>
              </w:rPr>
              <w:t>工程系</w:t>
            </w:r>
          </w:p>
        </w:tc>
        <w:tc>
          <w:tcPr>
            <w:tcW w:w="2895" w:type="dxa"/>
            <w:vAlign w:val="center"/>
          </w:tcPr>
          <w:p w14:paraId="5693330A" w14:textId="07339A25" w:rsidR="00743865" w:rsidRPr="00A84F27" w:rsidRDefault="00743865" w:rsidP="00743865">
            <w:pPr>
              <w:adjustRightInd w:val="0"/>
              <w:snapToGrid w:val="0"/>
              <w:jc w:val="center"/>
              <w:rPr>
                <w:rFonts w:ascii="仿宋" w:eastAsia="仿宋" w:hAnsi="仿宋"/>
                <w:sz w:val="28"/>
              </w:rPr>
            </w:pPr>
            <w:r>
              <w:rPr>
                <w:rFonts w:ascii="仿宋" w:eastAsia="仿宋" w:hAnsi="仿宋"/>
                <w:sz w:val="28"/>
              </w:rPr>
              <w:t>29</w:t>
            </w:r>
          </w:p>
        </w:tc>
        <w:tc>
          <w:tcPr>
            <w:tcW w:w="2895" w:type="dxa"/>
            <w:vAlign w:val="center"/>
          </w:tcPr>
          <w:p w14:paraId="4D229380" w14:textId="6CDF3FB0" w:rsidR="00743865" w:rsidRPr="00A84F27" w:rsidRDefault="00F54040" w:rsidP="00743865">
            <w:pPr>
              <w:adjustRightInd w:val="0"/>
              <w:snapToGrid w:val="0"/>
              <w:jc w:val="center"/>
              <w:rPr>
                <w:rFonts w:ascii="仿宋" w:eastAsia="仿宋" w:hAnsi="仿宋"/>
                <w:sz w:val="28"/>
              </w:rPr>
            </w:pPr>
            <w:r>
              <w:rPr>
                <w:rFonts w:ascii="仿宋" w:eastAsia="仿宋" w:hAnsi="仿宋" w:hint="eastAsia"/>
                <w:sz w:val="28"/>
              </w:rPr>
              <w:t>25</w:t>
            </w:r>
          </w:p>
        </w:tc>
      </w:tr>
      <w:tr w:rsidR="00743865" w14:paraId="0BDC3527" w14:textId="77777777" w:rsidTr="00743865">
        <w:trPr>
          <w:trHeight w:val="567"/>
          <w:jc w:val="center"/>
        </w:trPr>
        <w:tc>
          <w:tcPr>
            <w:tcW w:w="2662" w:type="dxa"/>
            <w:vAlign w:val="center"/>
          </w:tcPr>
          <w:p w14:paraId="207EA40C" w14:textId="77777777" w:rsidR="00743865" w:rsidRPr="00A84F27" w:rsidRDefault="00743865" w:rsidP="00743865">
            <w:pPr>
              <w:adjustRightInd w:val="0"/>
              <w:snapToGrid w:val="0"/>
              <w:jc w:val="center"/>
              <w:rPr>
                <w:rFonts w:ascii="仿宋" w:eastAsia="仿宋" w:hAnsi="仿宋"/>
                <w:sz w:val="28"/>
              </w:rPr>
            </w:pPr>
            <w:r w:rsidRPr="00A84F27">
              <w:rPr>
                <w:rFonts w:ascii="仿宋" w:eastAsia="仿宋" w:hAnsi="仿宋" w:hint="eastAsia"/>
                <w:sz w:val="28"/>
                <w:szCs w:val="28"/>
              </w:rPr>
              <w:t>艺术与传媒系</w:t>
            </w:r>
          </w:p>
        </w:tc>
        <w:tc>
          <w:tcPr>
            <w:tcW w:w="2895" w:type="dxa"/>
            <w:vAlign w:val="center"/>
          </w:tcPr>
          <w:p w14:paraId="42B1600B" w14:textId="61AD27C6" w:rsidR="00743865" w:rsidRPr="00A84F27" w:rsidRDefault="00743865" w:rsidP="00743865">
            <w:pPr>
              <w:adjustRightInd w:val="0"/>
              <w:snapToGrid w:val="0"/>
              <w:jc w:val="center"/>
              <w:rPr>
                <w:rFonts w:ascii="仿宋" w:eastAsia="仿宋" w:hAnsi="仿宋"/>
                <w:sz w:val="28"/>
              </w:rPr>
            </w:pPr>
            <w:r>
              <w:rPr>
                <w:rFonts w:ascii="仿宋" w:eastAsia="仿宋" w:hAnsi="仿宋"/>
                <w:sz w:val="28"/>
              </w:rPr>
              <w:t>20</w:t>
            </w:r>
          </w:p>
        </w:tc>
        <w:tc>
          <w:tcPr>
            <w:tcW w:w="2895" w:type="dxa"/>
            <w:vAlign w:val="center"/>
          </w:tcPr>
          <w:p w14:paraId="356819D5" w14:textId="6B7FCFD6" w:rsidR="00743865" w:rsidRPr="00A84F27" w:rsidRDefault="00F54040" w:rsidP="00743865">
            <w:pPr>
              <w:adjustRightInd w:val="0"/>
              <w:snapToGrid w:val="0"/>
              <w:jc w:val="center"/>
              <w:rPr>
                <w:rFonts w:ascii="仿宋" w:eastAsia="仿宋" w:hAnsi="仿宋"/>
                <w:sz w:val="28"/>
              </w:rPr>
            </w:pPr>
            <w:r>
              <w:rPr>
                <w:rFonts w:ascii="仿宋" w:eastAsia="仿宋" w:hAnsi="仿宋"/>
                <w:sz w:val="28"/>
              </w:rPr>
              <w:t>27</w:t>
            </w:r>
          </w:p>
        </w:tc>
      </w:tr>
      <w:tr w:rsidR="00743865" w14:paraId="542CFA3F" w14:textId="77777777" w:rsidTr="00743865">
        <w:trPr>
          <w:trHeight w:val="567"/>
          <w:jc w:val="center"/>
        </w:trPr>
        <w:tc>
          <w:tcPr>
            <w:tcW w:w="2662" w:type="dxa"/>
            <w:vAlign w:val="center"/>
          </w:tcPr>
          <w:p w14:paraId="1C278276" w14:textId="77777777" w:rsidR="00743865" w:rsidRPr="00A84F27" w:rsidRDefault="00743865" w:rsidP="00743865">
            <w:pPr>
              <w:adjustRightInd w:val="0"/>
              <w:snapToGrid w:val="0"/>
              <w:jc w:val="center"/>
              <w:rPr>
                <w:rFonts w:ascii="仿宋" w:eastAsia="仿宋" w:hAnsi="仿宋"/>
                <w:sz w:val="28"/>
              </w:rPr>
            </w:pPr>
            <w:r w:rsidRPr="00A84F27">
              <w:rPr>
                <w:rFonts w:ascii="仿宋" w:eastAsia="仿宋" w:hAnsi="仿宋" w:hint="eastAsia"/>
                <w:sz w:val="28"/>
              </w:rPr>
              <w:t>共计</w:t>
            </w:r>
          </w:p>
        </w:tc>
        <w:tc>
          <w:tcPr>
            <w:tcW w:w="2895" w:type="dxa"/>
            <w:vAlign w:val="center"/>
          </w:tcPr>
          <w:p w14:paraId="630E8A01" w14:textId="6CB3FDB9" w:rsidR="00743865" w:rsidRPr="00A84F27" w:rsidRDefault="00743865" w:rsidP="00743865">
            <w:pPr>
              <w:adjustRightInd w:val="0"/>
              <w:snapToGrid w:val="0"/>
              <w:jc w:val="center"/>
              <w:rPr>
                <w:rFonts w:ascii="仿宋" w:eastAsia="仿宋" w:hAnsi="仿宋"/>
                <w:sz w:val="28"/>
              </w:rPr>
            </w:pPr>
            <w:r w:rsidRPr="00A84F27">
              <w:rPr>
                <w:rFonts w:ascii="仿宋" w:eastAsia="仿宋" w:hAnsi="仿宋" w:hint="eastAsia"/>
                <w:sz w:val="28"/>
              </w:rPr>
              <w:t>5</w:t>
            </w:r>
            <w:r>
              <w:rPr>
                <w:rFonts w:ascii="仿宋" w:eastAsia="仿宋" w:hAnsi="仿宋"/>
                <w:sz w:val="28"/>
              </w:rPr>
              <w:t>0</w:t>
            </w:r>
            <w:r w:rsidRPr="00A84F27">
              <w:rPr>
                <w:rFonts w:ascii="仿宋" w:eastAsia="仿宋" w:hAnsi="仿宋" w:hint="eastAsia"/>
                <w:sz w:val="28"/>
              </w:rPr>
              <w:t>9</w:t>
            </w:r>
          </w:p>
        </w:tc>
        <w:tc>
          <w:tcPr>
            <w:tcW w:w="2895" w:type="dxa"/>
            <w:vAlign w:val="center"/>
          </w:tcPr>
          <w:p w14:paraId="32C4B632" w14:textId="70F1CAFD" w:rsidR="00743865" w:rsidRPr="00A84F27" w:rsidRDefault="00F54040" w:rsidP="00743865">
            <w:pPr>
              <w:adjustRightInd w:val="0"/>
              <w:snapToGrid w:val="0"/>
              <w:jc w:val="center"/>
              <w:rPr>
                <w:rFonts w:ascii="仿宋" w:eastAsia="仿宋" w:hAnsi="仿宋"/>
                <w:sz w:val="28"/>
              </w:rPr>
            </w:pPr>
            <w:r>
              <w:rPr>
                <w:rFonts w:ascii="仿宋" w:eastAsia="仿宋" w:hAnsi="仿宋" w:hint="eastAsia"/>
                <w:sz w:val="28"/>
              </w:rPr>
              <w:t>427</w:t>
            </w:r>
          </w:p>
        </w:tc>
      </w:tr>
    </w:tbl>
    <w:p w14:paraId="5C891F46" w14:textId="77777777" w:rsidR="00346848" w:rsidRPr="001F7666" w:rsidRDefault="00D51658" w:rsidP="00C85A77">
      <w:pPr>
        <w:spacing w:afterLines="50" w:after="156" w:line="360" w:lineRule="auto"/>
        <w:ind w:firstLineChars="200" w:firstLine="602"/>
        <w:jc w:val="left"/>
        <w:rPr>
          <w:rFonts w:ascii="宋体" w:eastAsia="宋体" w:hAnsi="宋体"/>
          <w:b/>
          <w:sz w:val="30"/>
          <w:szCs w:val="30"/>
        </w:rPr>
      </w:pPr>
      <w:r w:rsidRPr="001F7666">
        <w:rPr>
          <w:rFonts w:ascii="宋体" w:eastAsia="宋体" w:hAnsi="宋体" w:hint="eastAsia"/>
          <w:b/>
          <w:sz w:val="30"/>
          <w:szCs w:val="30"/>
        </w:rPr>
        <w:t>二</w:t>
      </w:r>
      <w:r w:rsidRPr="001F7666">
        <w:rPr>
          <w:rFonts w:ascii="宋体" w:eastAsia="宋体" w:hAnsi="宋体"/>
          <w:b/>
          <w:sz w:val="30"/>
          <w:szCs w:val="30"/>
        </w:rPr>
        <w:t>、毕业生结构</w:t>
      </w:r>
    </w:p>
    <w:p w14:paraId="138198D9" w14:textId="439A3620" w:rsidR="00D51658" w:rsidRPr="009D04BE" w:rsidRDefault="001F7666" w:rsidP="00C85A77">
      <w:pPr>
        <w:ind w:firstLineChars="200" w:firstLine="560"/>
        <w:jc w:val="left"/>
        <w:rPr>
          <w:rFonts w:ascii="宋体" w:eastAsia="宋体" w:hAnsi="宋体"/>
          <w:sz w:val="28"/>
        </w:rPr>
      </w:pPr>
      <w:r>
        <w:rPr>
          <w:rFonts w:ascii="宋体" w:eastAsia="宋体" w:hAnsi="宋体" w:hint="eastAsia"/>
          <w:sz w:val="28"/>
        </w:rPr>
        <w:t>（一）</w:t>
      </w:r>
      <w:r w:rsidR="00D51658" w:rsidRPr="009D04BE">
        <w:rPr>
          <w:rFonts w:ascii="宋体" w:eastAsia="宋体" w:hAnsi="宋体" w:hint="eastAsia"/>
          <w:sz w:val="28"/>
        </w:rPr>
        <w:t>专业</w:t>
      </w:r>
      <w:r w:rsidR="00D51658" w:rsidRPr="009D04BE">
        <w:rPr>
          <w:rFonts w:ascii="宋体" w:eastAsia="宋体" w:hAnsi="宋体"/>
          <w:sz w:val="28"/>
        </w:rPr>
        <w:t>分布</w:t>
      </w:r>
    </w:p>
    <w:p w14:paraId="07802A7F" w14:textId="765E48C9" w:rsidR="00C44393" w:rsidRPr="00E3145B" w:rsidRDefault="00D51658" w:rsidP="00C44393">
      <w:pPr>
        <w:spacing w:line="360" w:lineRule="auto"/>
        <w:ind w:firstLineChars="200" w:firstLine="560"/>
        <w:jc w:val="left"/>
        <w:rPr>
          <w:rFonts w:ascii="宋体" w:eastAsia="宋体" w:hAnsi="宋体"/>
          <w:sz w:val="28"/>
        </w:rPr>
      </w:pPr>
      <w:r w:rsidRPr="00E3145B">
        <w:rPr>
          <w:rFonts w:ascii="宋体" w:eastAsia="宋体" w:hAnsi="宋体"/>
          <w:sz w:val="28"/>
        </w:rPr>
        <w:lastRenderedPageBreak/>
        <w:t>202</w:t>
      </w:r>
      <w:r w:rsidR="002834DE">
        <w:rPr>
          <w:rFonts w:ascii="宋体" w:eastAsia="宋体" w:hAnsi="宋体"/>
          <w:sz w:val="28"/>
        </w:rPr>
        <w:t>3</w:t>
      </w:r>
      <w:r w:rsidRPr="00E3145B">
        <w:rPr>
          <w:rFonts w:ascii="宋体" w:eastAsia="宋体" w:hAnsi="宋体"/>
          <w:sz w:val="28"/>
        </w:rPr>
        <w:t>届毕业生分布在4个</w:t>
      </w:r>
      <w:r w:rsidRPr="00E3145B">
        <w:rPr>
          <w:rFonts w:ascii="宋体" w:eastAsia="宋体" w:hAnsi="宋体" w:hint="eastAsia"/>
          <w:sz w:val="28"/>
        </w:rPr>
        <w:t>院系</w:t>
      </w:r>
      <w:r w:rsidR="002834DE">
        <w:rPr>
          <w:rFonts w:ascii="宋体" w:eastAsia="宋体" w:hAnsi="宋体"/>
          <w:sz w:val="28"/>
        </w:rPr>
        <w:t>5</w:t>
      </w:r>
      <w:r w:rsidRPr="00E3145B">
        <w:rPr>
          <w:rFonts w:ascii="宋体" w:eastAsia="宋体" w:hAnsi="宋体"/>
          <w:sz w:val="28"/>
        </w:rPr>
        <w:t>个专业</w:t>
      </w:r>
      <w:r w:rsidRPr="00E3145B">
        <w:rPr>
          <w:rFonts w:ascii="宋体" w:eastAsia="宋体" w:hAnsi="宋体" w:hint="eastAsia"/>
          <w:sz w:val="28"/>
        </w:rPr>
        <w:t>中</w:t>
      </w:r>
      <w:r w:rsidRPr="00E3145B">
        <w:rPr>
          <w:rFonts w:ascii="宋体" w:eastAsia="宋体" w:hAnsi="宋体"/>
          <w:sz w:val="28"/>
        </w:rPr>
        <w:t>，</w:t>
      </w:r>
      <w:r w:rsidRPr="00E3145B">
        <w:rPr>
          <w:rFonts w:ascii="宋体" w:eastAsia="宋体" w:hAnsi="宋体" w:hint="eastAsia"/>
          <w:sz w:val="28"/>
        </w:rPr>
        <w:t>其中</w:t>
      </w:r>
      <w:r w:rsidRPr="00E3145B">
        <w:rPr>
          <w:rFonts w:ascii="宋体" w:eastAsia="宋体" w:hAnsi="宋体"/>
          <w:sz w:val="28"/>
        </w:rPr>
        <w:t>护理专业、学前教育专业毕业生</w:t>
      </w:r>
      <w:r w:rsidR="00E3145B" w:rsidRPr="00E3145B">
        <w:rPr>
          <w:rFonts w:ascii="宋体" w:eastAsia="宋体" w:hAnsi="宋体" w:hint="eastAsia"/>
          <w:sz w:val="28"/>
        </w:rPr>
        <w:t>人数占比</w:t>
      </w:r>
      <w:r w:rsidR="00E3145B">
        <w:rPr>
          <w:rFonts w:ascii="宋体" w:eastAsia="宋体" w:hAnsi="宋体" w:hint="eastAsia"/>
          <w:sz w:val="28"/>
        </w:rPr>
        <w:t>达</w:t>
      </w:r>
      <w:r w:rsidR="009D3C7F">
        <w:rPr>
          <w:rFonts w:ascii="宋体" w:eastAsia="宋体" w:hAnsi="宋体"/>
          <w:sz w:val="28"/>
        </w:rPr>
        <w:t>87.82%</w:t>
      </w:r>
      <w:r w:rsidR="00E3145B" w:rsidRPr="00E3145B">
        <w:rPr>
          <w:rFonts w:ascii="宋体" w:eastAsia="宋体" w:hAnsi="宋体" w:hint="eastAsia"/>
          <w:sz w:val="28"/>
        </w:rPr>
        <w:t>。</w:t>
      </w:r>
      <w:r w:rsidR="00E3145B" w:rsidRPr="00E3145B">
        <w:rPr>
          <w:rFonts w:ascii="宋体" w:eastAsia="宋体" w:hAnsi="宋体"/>
          <w:sz w:val="28"/>
        </w:rPr>
        <w:t>具体</w:t>
      </w:r>
      <w:r w:rsidR="00E3145B" w:rsidRPr="00E3145B">
        <w:rPr>
          <w:rFonts w:ascii="宋体" w:eastAsia="宋体" w:hAnsi="宋体" w:hint="eastAsia"/>
          <w:sz w:val="28"/>
        </w:rPr>
        <w:t>见</w:t>
      </w:r>
      <w:r w:rsidR="00E3145B" w:rsidRPr="00E3145B">
        <w:rPr>
          <w:rFonts w:ascii="宋体" w:eastAsia="宋体" w:hAnsi="宋体"/>
          <w:sz w:val="28"/>
        </w:rPr>
        <w:t>表</w:t>
      </w:r>
      <w:r w:rsidR="00C44393">
        <w:rPr>
          <w:rFonts w:ascii="宋体" w:eastAsia="宋体" w:hAnsi="宋体"/>
          <w:sz w:val="28"/>
        </w:rPr>
        <w:t>1.3</w:t>
      </w:r>
      <w:r w:rsidR="00E3145B" w:rsidRPr="00E3145B">
        <w:rPr>
          <w:rFonts w:ascii="宋体" w:eastAsia="宋体" w:hAnsi="宋体" w:hint="eastAsia"/>
          <w:sz w:val="28"/>
        </w:rPr>
        <w:t>。</w:t>
      </w:r>
    </w:p>
    <w:p w14:paraId="18BCC221" w14:textId="399AD4D2" w:rsidR="00E3145B" w:rsidRDefault="00E3145B" w:rsidP="001F705F">
      <w:pPr>
        <w:spacing w:beforeLines="50" w:before="156" w:afterLines="50" w:after="156"/>
        <w:jc w:val="center"/>
        <w:rPr>
          <w:rFonts w:ascii="Times New Roman" w:eastAsia="黑体" w:hAnsi="Times New Roman" w:cs="黑体"/>
          <w:color w:val="000000" w:themeColor="text1"/>
          <w:sz w:val="24"/>
          <w:szCs w:val="24"/>
          <w:lang w:bidi="ar"/>
        </w:rPr>
      </w:pPr>
      <w:r w:rsidRPr="00E3145B">
        <w:rPr>
          <w:rFonts w:ascii="Times New Roman" w:eastAsia="黑体" w:hAnsi="Times New Roman" w:cs="黑体" w:hint="eastAsia"/>
          <w:color w:val="000000" w:themeColor="text1"/>
          <w:sz w:val="24"/>
          <w:szCs w:val="24"/>
          <w:lang w:bidi="ar"/>
        </w:rPr>
        <w:t>表</w:t>
      </w:r>
      <w:r w:rsidR="00C44393">
        <w:rPr>
          <w:rFonts w:ascii="Times New Roman" w:eastAsia="黑体" w:hAnsi="Times New Roman" w:cs="黑体"/>
          <w:color w:val="000000" w:themeColor="text1"/>
          <w:sz w:val="24"/>
          <w:szCs w:val="24"/>
          <w:lang w:bidi="ar"/>
        </w:rPr>
        <w:t>1.3</w:t>
      </w:r>
      <w:r w:rsidR="00496796">
        <w:rPr>
          <w:rFonts w:ascii="Times New Roman" w:eastAsia="黑体" w:hAnsi="Times New Roman" w:cs="黑体"/>
          <w:color w:val="000000" w:themeColor="text1"/>
          <w:sz w:val="24"/>
          <w:szCs w:val="24"/>
          <w:lang w:bidi="ar"/>
        </w:rPr>
        <w:t xml:space="preserve">    </w:t>
      </w:r>
      <w:r w:rsidRPr="00E3145B">
        <w:rPr>
          <w:rFonts w:ascii="Times New Roman" w:eastAsia="黑体" w:hAnsi="Times New Roman" w:cs="黑体" w:hint="eastAsia"/>
          <w:color w:val="000000" w:themeColor="text1"/>
          <w:sz w:val="24"/>
          <w:szCs w:val="24"/>
          <w:lang w:bidi="ar"/>
        </w:rPr>
        <w:t>202</w:t>
      </w:r>
      <w:r w:rsidR="00B677D4">
        <w:rPr>
          <w:rFonts w:ascii="Times New Roman" w:eastAsia="黑体" w:hAnsi="Times New Roman" w:cs="黑体"/>
          <w:color w:val="000000" w:themeColor="text1"/>
          <w:sz w:val="24"/>
          <w:szCs w:val="24"/>
          <w:lang w:bidi="ar"/>
        </w:rPr>
        <w:t>3</w:t>
      </w:r>
      <w:r w:rsidRPr="00E3145B">
        <w:rPr>
          <w:rFonts w:ascii="Times New Roman" w:eastAsia="黑体" w:hAnsi="Times New Roman" w:cs="黑体" w:hint="eastAsia"/>
          <w:color w:val="000000" w:themeColor="text1"/>
          <w:sz w:val="24"/>
          <w:szCs w:val="24"/>
          <w:lang w:bidi="ar"/>
        </w:rPr>
        <w:t>届毕业生分专业分布</w:t>
      </w:r>
    </w:p>
    <w:tbl>
      <w:tblPr>
        <w:tblStyle w:val="aa"/>
        <w:tblW w:w="0" w:type="auto"/>
        <w:jc w:val="center"/>
        <w:tblLook w:val="04A0" w:firstRow="1" w:lastRow="0" w:firstColumn="1" w:lastColumn="0" w:noHBand="0" w:noVBand="1"/>
      </w:tblPr>
      <w:tblGrid>
        <w:gridCol w:w="2405"/>
        <w:gridCol w:w="2983"/>
        <w:gridCol w:w="1645"/>
        <w:gridCol w:w="1263"/>
      </w:tblGrid>
      <w:tr w:rsidR="002834DE" w14:paraId="66BA8674" w14:textId="77777777" w:rsidTr="002834DE">
        <w:trPr>
          <w:trHeight w:val="510"/>
          <w:jc w:val="center"/>
        </w:trPr>
        <w:tc>
          <w:tcPr>
            <w:tcW w:w="2405" w:type="dxa"/>
            <w:vAlign w:val="center"/>
          </w:tcPr>
          <w:p w14:paraId="3B7F7484" w14:textId="5E7BF872" w:rsidR="002834DE" w:rsidRPr="002D2395" w:rsidRDefault="002834DE" w:rsidP="002834DE">
            <w:pPr>
              <w:jc w:val="center"/>
              <w:rPr>
                <w:rFonts w:ascii="仿宋" w:eastAsia="仿宋" w:hAnsi="仿宋"/>
                <w:b/>
                <w:sz w:val="28"/>
                <w:szCs w:val="28"/>
              </w:rPr>
            </w:pPr>
            <w:r w:rsidRPr="008524BC">
              <w:rPr>
                <w:rFonts w:ascii="仿宋" w:eastAsia="仿宋" w:hAnsi="仿宋" w:hint="eastAsia"/>
                <w:b/>
                <w:sz w:val="28"/>
              </w:rPr>
              <w:t>院</w:t>
            </w:r>
            <w:r>
              <w:rPr>
                <w:rFonts w:ascii="仿宋" w:eastAsia="仿宋" w:hAnsi="仿宋" w:hint="eastAsia"/>
                <w:b/>
                <w:sz w:val="28"/>
              </w:rPr>
              <w:t>系</w:t>
            </w:r>
            <w:r w:rsidRPr="008524BC">
              <w:rPr>
                <w:rFonts w:ascii="仿宋" w:eastAsia="仿宋" w:hAnsi="仿宋"/>
                <w:b/>
                <w:sz w:val="28"/>
              </w:rPr>
              <w:t>名称</w:t>
            </w:r>
          </w:p>
        </w:tc>
        <w:tc>
          <w:tcPr>
            <w:tcW w:w="2983" w:type="dxa"/>
            <w:vAlign w:val="center"/>
          </w:tcPr>
          <w:p w14:paraId="1C70333F" w14:textId="4DD9E6FE" w:rsidR="002834DE" w:rsidRPr="002D2395" w:rsidRDefault="002834DE" w:rsidP="002834DE">
            <w:pPr>
              <w:jc w:val="center"/>
              <w:rPr>
                <w:rFonts w:ascii="仿宋" w:eastAsia="仿宋" w:hAnsi="仿宋"/>
                <w:b/>
                <w:sz w:val="28"/>
                <w:szCs w:val="28"/>
              </w:rPr>
            </w:pPr>
            <w:r w:rsidRPr="002D2395">
              <w:rPr>
                <w:rFonts w:ascii="仿宋" w:eastAsia="仿宋" w:hAnsi="仿宋" w:hint="eastAsia"/>
                <w:b/>
                <w:sz w:val="28"/>
                <w:szCs w:val="28"/>
              </w:rPr>
              <w:t>专业</w:t>
            </w:r>
            <w:r w:rsidRPr="002D2395">
              <w:rPr>
                <w:rFonts w:ascii="仿宋" w:eastAsia="仿宋" w:hAnsi="仿宋"/>
                <w:b/>
                <w:sz w:val="28"/>
                <w:szCs w:val="28"/>
              </w:rPr>
              <w:t>名称</w:t>
            </w:r>
          </w:p>
        </w:tc>
        <w:tc>
          <w:tcPr>
            <w:tcW w:w="1645" w:type="dxa"/>
            <w:vAlign w:val="center"/>
          </w:tcPr>
          <w:p w14:paraId="176AC7C3" w14:textId="77777777" w:rsidR="002834DE" w:rsidRPr="002D2395" w:rsidRDefault="002834DE" w:rsidP="002834DE">
            <w:pPr>
              <w:jc w:val="center"/>
              <w:rPr>
                <w:rFonts w:ascii="仿宋" w:eastAsia="仿宋" w:hAnsi="仿宋"/>
                <w:b/>
                <w:sz w:val="28"/>
                <w:szCs w:val="28"/>
              </w:rPr>
            </w:pPr>
            <w:r w:rsidRPr="002D2395">
              <w:rPr>
                <w:rFonts w:ascii="仿宋" w:eastAsia="仿宋" w:hAnsi="仿宋" w:hint="eastAsia"/>
                <w:b/>
                <w:sz w:val="28"/>
                <w:szCs w:val="28"/>
              </w:rPr>
              <w:t>毕业生</w:t>
            </w:r>
            <w:r w:rsidRPr="002D2395">
              <w:rPr>
                <w:rFonts w:ascii="仿宋" w:eastAsia="仿宋" w:hAnsi="仿宋"/>
                <w:b/>
                <w:sz w:val="28"/>
                <w:szCs w:val="28"/>
              </w:rPr>
              <w:t>人数</w:t>
            </w:r>
          </w:p>
        </w:tc>
        <w:tc>
          <w:tcPr>
            <w:tcW w:w="1263" w:type="dxa"/>
            <w:vAlign w:val="center"/>
          </w:tcPr>
          <w:p w14:paraId="767E4F71" w14:textId="77777777" w:rsidR="002834DE" w:rsidRPr="002D2395" w:rsidRDefault="002834DE" w:rsidP="002834DE">
            <w:pPr>
              <w:jc w:val="center"/>
              <w:rPr>
                <w:rFonts w:ascii="仿宋" w:eastAsia="仿宋" w:hAnsi="仿宋"/>
                <w:b/>
                <w:sz w:val="28"/>
                <w:szCs w:val="28"/>
              </w:rPr>
            </w:pPr>
            <w:r w:rsidRPr="002D2395">
              <w:rPr>
                <w:rFonts w:ascii="仿宋" w:eastAsia="仿宋" w:hAnsi="仿宋" w:hint="eastAsia"/>
                <w:b/>
                <w:sz w:val="28"/>
                <w:szCs w:val="28"/>
              </w:rPr>
              <w:t>占比</w:t>
            </w:r>
          </w:p>
        </w:tc>
      </w:tr>
      <w:tr w:rsidR="002834DE" w14:paraId="7B82CEDD" w14:textId="77777777" w:rsidTr="002834DE">
        <w:trPr>
          <w:trHeight w:val="510"/>
          <w:jc w:val="center"/>
        </w:trPr>
        <w:tc>
          <w:tcPr>
            <w:tcW w:w="2405" w:type="dxa"/>
            <w:vAlign w:val="center"/>
          </w:tcPr>
          <w:p w14:paraId="2A0669E5" w14:textId="09D85D35" w:rsidR="002834DE" w:rsidRPr="002D2395" w:rsidRDefault="002834DE" w:rsidP="002834DE">
            <w:pPr>
              <w:jc w:val="center"/>
              <w:rPr>
                <w:rFonts w:ascii="仿宋" w:eastAsia="仿宋" w:hAnsi="仿宋"/>
                <w:sz w:val="28"/>
                <w:szCs w:val="28"/>
              </w:rPr>
            </w:pPr>
            <w:r w:rsidRPr="00A84F27">
              <w:rPr>
                <w:rFonts w:ascii="仿宋" w:eastAsia="仿宋" w:hAnsi="仿宋" w:hint="eastAsia"/>
                <w:sz w:val="28"/>
              </w:rPr>
              <w:t>医学技术系</w:t>
            </w:r>
          </w:p>
        </w:tc>
        <w:tc>
          <w:tcPr>
            <w:tcW w:w="2983" w:type="dxa"/>
            <w:vAlign w:val="center"/>
          </w:tcPr>
          <w:p w14:paraId="1CC4F944" w14:textId="23A5C86B" w:rsidR="002834DE" w:rsidRPr="002D2395" w:rsidRDefault="002834DE" w:rsidP="002834DE">
            <w:pPr>
              <w:jc w:val="center"/>
              <w:rPr>
                <w:rFonts w:ascii="仿宋" w:eastAsia="仿宋" w:hAnsi="仿宋"/>
                <w:sz w:val="28"/>
                <w:szCs w:val="28"/>
              </w:rPr>
            </w:pPr>
            <w:r w:rsidRPr="002D2395">
              <w:rPr>
                <w:rFonts w:ascii="仿宋" w:eastAsia="仿宋" w:hAnsi="仿宋" w:hint="eastAsia"/>
                <w:sz w:val="28"/>
                <w:szCs w:val="28"/>
              </w:rPr>
              <w:t>护理</w:t>
            </w:r>
          </w:p>
        </w:tc>
        <w:tc>
          <w:tcPr>
            <w:tcW w:w="1645" w:type="dxa"/>
            <w:vAlign w:val="center"/>
          </w:tcPr>
          <w:p w14:paraId="4B9B7979" w14:textId="0F00E067" w:rsidR="002834DE" w:rsidRPr="002D2395" w:rsidRDefault="002834DE" w:rsidP="002834DE">
            <w:pPr>
              <w:jc w:val="center"/>
              <w:rPr>
                <w:rFonts w:ascii="仿宋" w:eastAsia="仿宋" w:hAnsi="仿宋"/>
                <w:sz w:val="28"/>
                <w:szCs w:val="28"/>
              </w:rPr>
            </w:pPr>
            <w:r>
              <w:rPr>
                <w:rFonts w:ascii="仿宋" w:eastAsia="仿宋" w:hAnsi="仿宋"/>
                <w:sz w:val="28"/>
              </w:rPr>
              <w:t>228</w:t>
            </w:r>
          </w:p>
        </w:tc>
        <w:tc>
          <w:tcPr>
            <w:tcW w:w="1263" w:type="dxa"/>
            <w:vAlign w:val="center"/>
          </w:tcPr>
          <w:p w14:paraId="268FF3A5" w14:textId="331084BD" w:rsidR="002834DE" w:rsidRPr="002D2395" w:rsidRDefault="002834DE" w:rsidP="00E72631">
            <w:pPr>
              <w:jc w:val="center"/>
              <w:rPr>
                <w:rFonts w:ascii="仿宋" w:eastAsia="仿宋" w:hAnsi="仿宋"/>
                <w:sz w:val="28"/>
                <w:szCs w:val="28"/>
              </w:rPr>
            </w:pPr>
            <w:r>
              <w:rPr>
                <w:rFonts w:ascii="仿宋" w:eastAsia="仿宋" w:hAnsi="仿宋"/>
                <w:sz w:val="28"/>
                <w:szCs w:val="28"/>
              </w:rPr>
              <w:t>4</w:t>
            </w:r>
            <w:r w:rsidR="00E72631">
              <w:rPr>
                <w:rFonts w:ascii="仿宋" w:eastAsia="仿宋" w:hAnsi="仿宋"/>
                <w:sz w:val="28"/>
                <w:szCs w:val="28"/>
              </w:rPr>
              <w:t>7.11</w:t>
            </w:r>
            <w:r>
              <w:rPr>
                <w:rFonts w:ascii="仿宋" w:eastAsia="仿宋" w:hAnsi="仿宋"/>
                <w:sz w:val="28"/>
                <w:szCs w:val="28"/>
              </w:rPr>
              <w:t>%</w:t>
            </w:r>
          </w:p>
        </w:tc>
      </w:tr>
      <w:tr w:rsidR="002834DE" w14:paraId="69900A32" w14:textId="77777777" w:rsidTr="002834DE">
        <w:trPr>
          <w:trHeight w:val="510"/>
          <w:jc w:val="center"/>
        </w:trPr>
        <w:tc>
          <w:tcPr>
            <w:tcW w:w="2405" w:type="dxa"/>
            <w:vAlign w:val="center"/>
          </w:tcPr>
          <w:p w14:paraId="08B0A7AA" w14:textId="2898A982" w:rsidR="002834DE" w:rsidRPr="002D2395" w:rsidRDefault="002834DE" w:rsidP="002834DE">
            <w:pPr>
              <w:jc w:val="center"/>
              <w:rPr>
                <w:rFonts w:ascii="仿宋" w:eastAsia="仿宋" w:hAnsi="仿宋"/>
                <w:sz w:val="28"/>
                <w:szCs w:val="28"/>
              </w:rPr>
            </w:pPr>
            <w:r w:rsidRPr="00A84F27">
              <w:rPr>
                <w:rFonts w:ascii="仿宋" w:eastAsia="仿宋" w:hAnsi="仿宋" w:hint="eastAsia"/>
                <w:sz w:val="28"/>
              </w:rPr>
              <w:t>教育系</w:t>
            </w:r>
          </w:p>
        </w:tc>
        <w:tc>
          <w:tcPr>
            <w:tcW w:w="2983" w:type="dxa"/>
            <w:vAlign w:val="center"/>
          </w:tcPr>
          <w:p w14:paraId="6446F0E4" w14:textId="5319326F" w:rsidR="002834DE" w:rsidRPr="002D2395" w:rsidRDefault="002834DE" w:rsidP="002834DE">
            <w:pPr>
              <w:jc w:val="center"/>
              <w:rPr>
                <w:rFonts w:ascii="仿宋" w:eastAsia="仿宋" w:hAnsi="仿宋"/>
                <w:sz w:val="28"/>
                <w:szCs w:val="28"/>
              </w:rPr>
            </w:pPr>
            <w:r w:rsidRPr="002D2395">
              <w:rPr>
                <w:rFonts w:ascii="仿宋" w:eastAsia="仿宋" w:hAnsi="仿宋" w:hint="eastAsia"/>
                <w:sz w:val="28"/>
                <w:szCs w:val="28"/>
              </w:rPr>
              <w:t>学前教育</w:t>
            </w:r>
          </w:p>
        </w:tc>
        <w:tc>
          <w:tcPr>
            <w:tcW w:w="1645" w:type="dxa"/>
            <w:vAlign w:val="center"/>
          </w:tcPr>
          <w:p w14:paraId="1094375E" w14:textId="2EF93790" w:rsidR="002834DE" w:rsidRPr="002D2395" w:rsidRDefault="002834DE" w:rsidP="002834DE">
            <w:pPr>
              <w:jc w:val="center"/>
              <w:rPr>
                <w:rFonts w:ascii="仿宋" w:eastAsia="仿宋" w:hAnsi="仿宋"/>
                <w:sz w:val="28"/>
                <w:szCs w:val="28"/>
              </w:rPr>
            </w:pPr>
            <w:r>
              <w:rPr>
                <w:rFonts w:ascii="仿宋" w:eastAsia="仿宋" w:hAnsi="仿宋"/>
                <w:sz w:val="28"/>
              </w:rPr>
              <w:t>164</w:t>
            </w:r>
          </w:p>
        </w:tc>
        <w:tc>
          <w:tcPr>
            <w:tcW w:w="1263" w:type="dxa"/>
            <w:vAlign w:val="center"/>
          </w:tcPr>
          <w:p w14:paraId="211CD124" w14:textId="0BD5919E" w:rsidR="002834DE" w:rsidRPr="002D2395" w:rsidRDefault="00E72631" w:rsidP="00545536">
            <w:pPr>
              <w:jc w:val="center"/>
              <w:rPr>
                <w:rFonts w:ascii="仿宋" w:eastAsia="仿宋" w:hAnsi="仿宋"/>
                <w:sz w:val="28"/>
                <w:szCs w:val="28"/>
              </w:rPr>
            </w:pPr>
            <w:r>
              <w:rPr>
                <w:rFonts w:ascii="仿宋" w:eastAsia="仿宋" w:hAnsi="仿宋"/>
                <w:sz w:val="28"/>
                <w:szCs w:val="28"/>
              </w:rPr>
              <w:t>33.8</w:t>
            </w:r>
            <w:r w:rsidR="00545536">
              <w:rPr>
                <w:rFonts w:ascii="仿宋" w:eastAsia="仿宋" w:hAnsi="仿宋"/>
                <w:sz w:val="28"/>
                <w:szCs w:val="28"/>
              </w:rPr>
              <w:t>8</w:t>
            </w:r>
            <w:r w:rsidR="002834DE">
              <w:rPr>
                <w:rFonts w:ascii="仿宋" w:eastAsia="仿宋" w:hAnsi="仿宋"/>
                <w:sz w:val="28"/>
                <w:szCs w:val="28"/>
              </w:rPr>
              <w:t>%</w:t>
            </w:r>
          </w:p>
        </w:tc>
      </w:tr>
      <w:tr w:rsidR="002834DE" w14:paraId="24D92282" w14:textId="77777777" w:rsidTr="002834DE">
        <w:trPr>
          <w:trHeight w:val="510"/>
          <w:jc w:val="center"/>
        </w:trPr>
        <w:tc>
          <w:tcPr>
            <w:tcW w:w="2405" w:type="dxa"/>
            <w:vAlign w:val="center"/>
          </w:tcPr>
          <w:p w14:paraId="7C0A4BA9" w14:textId="576CF7B5" w:rsidR="002834DE" w:rsidRPr="002D2395" w:rsidRDefault="002834DE" w:rsidP="002834DE">
            <w:pPr>
              <w:jc w:val="center"/>
              <w:rPr>
                <w:rFonts w:ascii="仿宋" w:eastAsia="仿宋" w:hAnsi="仿宋"/>
                <w:sz w:val="28"/>
                <w:szCs w:val="28"/>
              </w:rPr>
            </w:pPr>
            <w:r w:rsidRPr="00A84F27">
              <w:rPr>
                <w:rFonts w:ascii="仿宋" w:eastAsia="仿宋" w:hAnsi="仿宋" w:hint="eastAsia"/>
                <w:sz w:val="28"/>
                <w:szCs w:val="28"/>
              </w:rPr>
              <w:t>艺术与传媒系</w:t>
            </w:r>
          </w:p>
        </w:tc>
        <w:tc>
          <w:tcPr>
            <w:tcW w:w="2983" w:type="dxa"/>
            <w:vAlign w:val="center"/>
          </w:tcPr>
          <w:p w14:paraId="55E4223D" w14:textId="7C1CE857" w:rsidR="002834DE" w:rsidRPr="002D2395" w:rsidRDefault="002834DE" w:rsidP="002834DE">
            <w:pPr>
              <w:jc w:val="center"/>
              <w:rPr>
                <w:rFonts w:ascii="仿宋" w:eastAsia="仿宋" w:hAnsi="仿宋"/>
                <w:sz w:val="28"/>
                <w:szCs w:val="28"/>
              </w:rPr>
            </w:pPr>
            <w:r w:rsidRPr="002D2395">
              <w:rPr>
                <w:rFonts w:ascii="仿宋" w:eastAsia="仿宋" w:hAnsi="仿宋" w:hint="eastAsia"/>
                <w:sz w:val="28"/>
                <w:szCs w:val="28"/>
              </w:rPr>
              <w:t>数字</w:t>
            </w:r>
            <w:r w:rsidRPr="002D2395">
              <w:rPr>
                <w:rFonts w:ascii="仿宋" w:eastAsia="仿宋" w:hAnsi="仿宋"/>
                <w:sz w:val="28"/>
                <w:szCs w:val="28"/>
              </w:rPr>
              <w:t>媒体应用技术</w:t>
            </w:r>
          </w:p>
        </w:tc>
        <w:tc>
          <w:tcPr>
            <w:tcW w:w="1645" w:type="dxa"/>
            <w:vAlign w:val="center"/>
          </w:tcPr>
          <w:p w14:paraId="2C026497" w14:textId="5992E0F2" w:rsidR="002834DE" w:rsidRPr="002D2395" w:rsidRDefault="00DC1E23" w:rsidP="006B6371">
            <w:pPr>
              <w:jc w:val="center"/>
              <w:rPr>
                <w:rFonts w:ascii="仿宋" w:eastAsia="仿宋" w:hAnsi="仿宋"/>
                <w:sz w:val="28"/>
                <w:szCs w:val="28"/>
              </w:rPr>
            </w:pPr>
            <w:r>
              <w:rPr>
                <w:rFonts w:ascii="仿宋" w:eastAsia="仿宋" w:hAnsi="仿宋" w:hint="eastAsia"/>
                <w:sz w:val="28"/>
                <w:szCs w:val="28"/>
              </w:rPr>
              <w:t>3</w:t>
            </w:r>
            <w:r w:rsidR="006B6371">
              <w:rPr>
                <w:rFonts w:ascii="仿宋" w:eastAsia="仿宋" w:hAnsi="仿宋"/>
                <w:sz w:val="28"/>
                <w:szCs w:val="28"/>
              </w:rPr>
              <w:t>8</w:t>
            </w:r>
          </w:p>
        </w:tc>
        <w:tc>
          <w:tcPr>
            <w:tcW w:w="1263" w:type="dxa"/>
            <w:vAlign w:val="center"/>
          </w:tcPr>
          <w:p w14:paraId="72D9B3F1" w14:textId="39AAE3ED" w:rsidR="002834DE" w:rsidRPr="002D2395" w:rsidRDefault="00E72631" w:rsidP="002834DE">
            <w:pPr>
              <w:jc w:val="center"/>
              <w:rPr>
                <w:rFonts w:ascii="仿宋" w:eastAsia="仿宋" w:hAnsi="仿宋"/>
                <w:sz w:val="28"/>
                <w:szCs w:val="28"/>
              </w:rPr>
            </w:pPr>
            <w:r>
              <w:rPr>
                <w:rFonts w:ascii="仿宋" w:eastAsia="仿宋" w:hAnsi="仿宋"/>
                <w:sz w:val="28"/>
                <w:szCs w:val="28"/>
              </w:rPr>
              <w:t>7.85</w:t>
            </w:r>
            <w:r w:rsidR="002834DE">
              <w:rPr>
                <w:rFonts w:ascii="仿宋" w:eastAsia="仿宋" w:hAnsi="仿宋"/>
                <w:sz w:val="28"/>
                <w:szCs w:val="28"/>
              </w:rPr>
              <w:t>%</w:t>
            </w:r>
          </w:p>
        </w:tc>
      </w:tr>
      <w:tr w:rsidR="002834DE" w14:paraId="60780A65" w14:textId="77777777" w:rsidTr="002834DE">
        <w:trPr>
          <w:trHeight w:val="510"/>
          <w:jc w:val="center"/>
        </w:trPr>
        <w:tc>
          <w:tcPr>
            <w:tcW w:w="2405" w:type="dxa"/>
            <w:vMerge w:val="restart"/>
            <w:vAlign w:val="center"/>
          </w:tcPr>
          <w:p w14:paraId="1A3A9051" w14:textId="5F3B83A9" w:rsidR="002834DE" w:rsidRPr="002D2395" w:rsidRDefault="002834DE" w:rsidP="002834DE">
            <w:pPr>
              <w:jc w:val="center"/>
              <w:rPr>
                <w:rFonts w:ascii="仿宋" w:eastAsia="仿宋" w:hAnsi="仿宋"/>
                <w:sz w:val="28"/>
                <w:szCs w:val="28"/>
              </w:rPr>
            </w:pPr>
            <w:r w:rsidRPr="00A84F27">
              <w:rPr>
                <w:rFonts w:ascii="仿宋" w:eastAsia="仿宋" w:hAnsi="仿宋" w:hint="eastAsia"/>
                <w:sz w:val="28"/>
              </w:rPr>
              <w:t>汽车</w:t>
            </w:r>
            <w:r w:rsidRPr="00A84F27">
              <w:rPr>
                <w:rFonts w:ascii="仿宋" w:eastAsia="仿宋" w:hAnsi="仿宋"/>
                <w:sz w:val="28"/>
              </w:rPr>
              <w:t>工程系</w:t>
            </w:r>
          </w:p>
        </w:tc>
        <w:tc>
          <w:tcPr>
            <w:tcW w:w="2983" w:type="dxa"/>
            <w:vAlign w:val="center"/>
          </w:tcPr>
          <w:p w14:paraId="390D95BE" w14:textId="32058E8D" w:rsidR="002834DE" w:rsidRPr="002D2395" w:rsidRDefault="002834DE" w:rsidP="002834DE">
            <w:pPr>
              <w:jc w:val="center"/>
              <w:rPr>
                <w:rFonts w:ascii="仿宋" w:eastAsia="仿宋" w:hAnsi="仿宋"/>
                <w:sz w:val="28"/>
                <w:szCs w:val="28"/>
              </w:rPr>
            </w:pPr>
            <w:r w:rsidRPr="002D2395">
              <w:rPr>
                <w:rFonts w:ascii="仿宋" w:eastAsia="仿宋" w:hAnsi="仿宋" w:hint="eastAsia"/>
                <w:sz w:val="28"/>
                <w:szCs w:val="28"/>
              </w:rPr>
              <w:t>汽车</w:t>
            </w:r>
            <w:r w:rsidRPr="002D2395">
              <w:rPr>
                <w:rFonts w:ascii="仿宋" w:eastAsia="仿宋" w:hAnsi="仿宋"/>
                <w:sz w:val="28"/>
                <w:szCs w:val="28"/>
              </w:rPr>
              <w:t>检测与维修技术</w:t>
            </w:r>
          </w:p>
        </w:tc>
        <w:tc>
          <w:tcPr>
            <w:tcW w:w="1645" w:type="dxa"/>
            <w:vAlign w:val="center"/>
          </w:tcPr>
          <w:p w14:paraId="59365C8F" w14:textId="3AF84AE1" w:rsidR="002834DE" w:rsidRPr="002D2395" w:rsidRDefault="00DC1E23" w:rsidP="002834DE">
            <w:pPr>
              <w:jc w:val="center"/>
              <w:rPr>
                <w:rFonts w:ascii="仿宋" w:eastAsia="仿宋" w:hAnsi="仿宋"/>
                <w:sz w:val="28"/>
                <w:szCs w:val="28"/>
              </w:rPr>
            </w:pPr>
            <w:r>
              <w:rPr>
                <w:rFonts w:ascii="仿宋" w:eastAsia="仿宋" w:hAnsi="仿宋" w:hint="eastAsia"/>
                <w:sz w:val="28"/>
                <w:szCs w:val="28"/>
              </w:rPr>
              <w:t>1</w:t>
            </w:r>
          </w:p>
        </w:tc>
        <w:tc>
          <w:tcPr>
            <w:tcW w:w="1263" w:type="dxa"/>
            <w:vAlign w:val="center"/>
          </w:tcPr>
          <w:p w14:paraId="1589BF2E" w14:textId="668C8FF7" w:rsidR="002834DE" w:rsidRPr="002D2395" w:rsidRDefault="002834DE" w:rsidP="00E72631">
            <w:pPr>
              <w:jc w:val="center"/>
              <w:rPr>
                <w:rFonts w:ascii="仿宋" w:eastAsia="仿宋" w:hAnsi="仿宋"/>
                <w:sz w:val="28"/>
                <w:szCs w:val="28"/>
              </w:rPr>
            </w:pPr>
            <w:r>
              <w:rPr>
                <w:rFonts w:ascii="仿宋" w:eastAsia="仿宋" w:hAnsi="仿宋"/>
                <w:sz w:val="28"/>
                <w:szCs w:val="28"/>
              </w:rPr>
              <w:t>0.</w:t>
            </w:r>
            <w:r w:rsidR="00E72631">
              <w:rPr>
                <w:rFonts w:ascii="仿宋" w:eastAsia="仿宋" w:hAnsi="仿宋"/>
                <w:sz w:val="28"/>
                <w:szCs w:val="28"/>
              </w:rPr>
              <w:t>21</w:t>
            </w:r>
            <w:r w:rsidRPr="002D2395">
              <w:rPr>
                <w:rFonts w:ascii="仿宋" w:eastAsia="仿宋" w:hAnsi="仿宋"/>
                <w:sz w:val="28"/>
                <w:szCs w:val="28"/>
              </w:rPr>
              <w:t>%</w:t>
            </w:r>
          </w:p>
        </w:tc>
      </w:tr>
      <w:tr w:rsidR="002834DE" w14:paraId="67E378DD" w14:textId="77777777" w:rsidTr="002834DE">
        <w:trPr>
          <w:trHeight w:val="510"/>
          <w:jc w:val="center"/>
        </w:trPr>
        <w:tc>
          <w:tcPr>
            <w:tcW w:w="2405" w:type="dxa"/>
            <w:vMerge/>
            <w:vAlign w:val="center"/>
          </w:tcPr>
          <w:p w14:paraId="67191F87" w14:textId="77777777" w:rsidR="002834DE" w:rsidRPr="002D2395" w:rsidRDefault="002834DE" w:rsidP="002834DE">
            <w:pPr>
              <w:jc w:val="center"/>
              <w:rPr>
                <w:rFonts w:ascii="仿宋" w:eastAsia="仿宋" w:hAnsi="仿宋"/>
                <w:sz w:val="28"/>
                <w:szCs w:val="28"/>
              </w:rPr>
            </w:pPr>
          </w:p>
        </w:tc>
        <w:tc>
          <w:tcPr>
            <w:tcW w:w="2983" w:type="dxa"/>
            <w:vAlign w:val="center"/>
          </w:tcPr>
          <w:p w14:paraId="7833B7DA" w14:textId="53BF25C7" w:rsidR="002834DE" w:rsidRPr="002D2395" w:rsidRDefault="002834DE" w:rsidP="002834DE">
            <w:pPr>
              <w:jc w:val="center"/>
              <w:rPr>
                <w:rFonts w:ascii="仿宋" w:eastAsia="仿宋" w:hAnsi="仿宋"/>
                <w:sz w:val="28"/>
                <w:szCs w:val="28"/>
              </w:rPr>
            </w:pPr>
            <w:r w:rsidRPr="002D2395">
              <w:rPr>
                <w:rFonts w:ascii="仿宋" w:eastAsia="仿宋" w:hAnsi="仿宋" w:hint="eastAsia"/>
                <w:sz w:val="28"/>
                <w:szCs w:val="28"/>
              </w:rPr>
              <w:t>高速</w:t>
            </w:r>
            <w:r w:rsidRPr="002D2395">
              <w:rPr>
                <w:rFonts w:ascii="仿宋" w:eastAsia="仿宋" w:hAnsi="仿宋"/>
                <w:sz w:val="28"/>
                <w:szCs w:val="28"/>
              </w:rPr>
              <w:t>铁路客运乘务</w:t>
            </w:r>
          </w:p>
        </w:tc>
        <w:tc>
          <w:tcPr>
            <w:tcW w:w="1645" w:type="dxa"/>
            <w:vAlign w:val="center"/>
          </w:tcPr>
          <w:p w14:paraId="73212D5D" w14:textId="6CDFF8A0" w:rsidR="002834DE" w:rsidRPr="002D2395" w:rsidRDefault="00DC1E23" w:rsidP="006B6371">
            <w:pPr>
              <w:jc w:val="center"/>
              <w:rPr>
                <w:rFonts w:ascii="仿宋" w:eastAsia="仿宋" w:hAnsi="仿宋"/>
                <w:sz w:val="28"/>
                <w:szCs w:val="28"/>
              </w:rPr>
            </w:pPr>
            <w:r>
              <w:rPr>
                <w:rFonts w:ascii="仿宋" w:eastAsia="仿宋" w:hAnsi="仿宋" w:hint="eastAsia"/>
                <w:sz w:val="28"/>
                <w:szCs w:val="28"/>
              </w:rPr>
              <w:t>5</w:t>
            </w:r>
            <w:r w:rsidR="006B6371">
              <w:rPr>
                <w:rFonts w:ascii="仿宋" w:eastAsia="仿宋" w:hAnsi="仿宋"/>
                <w:sz w:val="28"/>
                <w:szCs w:val="28"/>
              </w:rPr>
              <w:t>3</w:t>
            </w:r>
          </w:p>
        </w:tc>
        <w:tc>
          <w:tcPr>
            <w:tcW w:w="1263" w:type="dxa"/>
            <w:vAlign w:val="center"/>
          </w:tcPr>
          <w:p w14:paraId="5AD63CB3" w14:textId="64D28F95" w:rsidR="002834DE" w:rsidRPr="002D2395" w:rsidRDefault="00E72631" w:rsidP="002834DE">
            <w:pPr>
              <w:jc w:val="center"/>
              <w:rPr>
                <w:rFonts w:ascii="仿宋" w:eastAsia="仿宋" w:hAnsi="仿宋"/>
                <w:sz w:val="28"/>
                <w:szCs w:val="28"/>
              </w:rPr>
            </w:pPr>
            <w:r>
              <w:rPr>
                <w:rFonts w:ascii="仿宋" w:eastAsia="仿宋" w:hAnsi="仿宋"/>
                <w:sz w:val="28"/>
                <w:szCs w:val="28"/>
              </w:rPr>
              <w:t>10.95</w:t>
            </w:r>
            <w:r w:rsidR="002834DE" w:rsidRPr="002D2395">
              <w:rPr>
                <w:rFonts w:ascii="仿宋" w:eastAsia="仿宋" w:hAnsi="仿宋"/>
                <w:sz w:val="28"/>
                <w:szCs w:val="28"/>
              </w:rPr>
              <w:t>%</w:t>
            </w:r>
          </w:p>
        </w:tc>
      </w:tr>
      <w:tr w:rsidR="002834DE" w14:paraId="516B4DF0" w14:textId="77777777" w:rsidTr="002834DE">
        <w:trPr>
          <w:trHeight w:val="510"/>
          <w:jc w:val="center"/>
        </w:trPr>
        <w:tc>
          <w:tcPr>
            <w:tcW w:w="5388" w:type="dxa"/>
            <w:gridSpan w:val="2"/>
            <w:vAlign w:val="center"/>
          </w:tcPr>
          <w:p w14:paraId="1CA0AE53" w14:textId="49DB6EE2" w:rsidR="002834DE" w:rsidRPr="002D2395" w:rsidRDefault="002834DE" w:rsidP="002834DE">
            <w:pPr>
              <w:jc w:val="center"/>
              <w:rPr>
                <w:rFonts w:ascii="仿宋" w:eastAsia="仿宋" w:hAnsi="仿宋"/>
                <w:sz w:val="28"/>
                <w:szCs w:val="28"/>
              </w:rPr>
            </w:pPr>
            <w:r w:rsidRPr="002D2395">
              <w:rPr>
                <w:rFonts w:ascii="仿宋" w:eastAsia="仿宋" w:hAnsi="仿宋" w:hint="eastAsia"/>
                <w:sz w:val="28"/>
                <w:szCs w:val="28"/>
              </w:rPr>
              <w:t>总计</w:t>
            </w:r>
          </w:p>
        </w:tc>
        <w:tc>
          <w:tcPr>
            <w:tcW w:w="1645" w:type="dxa"/>
            <w:vAlign w:val="center"/>
          </w:tcPr>
          <w:p w14:paraId="5B4C592D" w14:textId="3E29634B" w:rsidR="002834DE" w:rsidRPr="002D2395" w:rsidRDefault="002E7B48" w:rsidP="002834DE">
            <w:pPr>
              <w:jc w:val="center"/>
              <w:rPr>
                <w:rFonts w:ascii="仿宋" w:eastAsia="仿宋" w:hAnsi="仿宋"/>
                <w:sz w:val="28"/>
                <w:szCs w:val="28"/>
              </w:rPr>
            </w:pPr>
            <w:r>
              <w:rPr>
                <w:rFonts w:ascii="仿宋" w:eastAsia="仿宋" w:hAnsi="仿宋" w:hint="eastAsia"/>
                <w:sz w:val="28"/>
                <w:szCs w:val="28"/>
              </w:rPr>
              <w:t>484</w:t>
            </w:r>
          </w:p>
        </w:tc>
        <w:tc>
          <w:tcPr>
            <w:tcW w:w="1263" w:type="dxa"/>
            <w:vAlign w:val="center"/>
          </w:tcPr>
          <w:p w14:paraId="1B0607F0" w14:textId="77777777" w:rsidR="002834DE" w:rsidRPr="002D2395" w:rsidRDefault="002834DE" w:rsidP="002834DE">
            <w:pPr>
              <w:jc w:val="center"/>
              <w:rPr>
                <w:rFonts w:ascii="仿宋" w:eastAsia="仿宋" w:hAnsi="仿宋"/>
                <w:sz w:val="28"/>
                <w:szCs w:val="28"/>
              </w:rPr>
            </w:pPr>
            <w:r w:rsidRPr="002D2395">
              <w:rPr>
                <w:rFonts w:ascii="仿宋" w:eastAsia="仿宋" w:hAnsi="仿宋" w:hint="eastAsia"/>
                <w:sz w:val="28"/>
                <w:szCs w:val="28"/>
              </w:rPr>
              <w:t>100</w:t>
            </w:r>
            <w:r w:rsidRPr="002D2395">
              <w:rPr>
                <w:rFonts w:ascii="仿宋" w:eastAsia="仿宋" w:hAnsi="仿宋"/>
                <w:sz w:val="28"/>
                <w:szCs w:val="28"/>
              </w:rPr>
              <w:t>%</w:t>
            </w:r>
          </w:p>
        </w:tc>
      </w:tr>
    </w:tbl>
    <w:p w14:paraId="1C99E288" w14:textId="54226E3F" w:rsidR="0052317B" w:rsidRPr="009D04BE" w:rsidRDefault="001F7666" w:rsidP="00C85A77">
      <w:pPr>
        <w:ind w:firstLineChars="200" w:firstLine="560"/>
        <w:jc w:val="left"/>
        <w:rPr>
          <w:rFonts w:ascii="宋体" w:eastAsia="宋体" w:hAnsi="宋体"/>
          <w:sz w:val="28"/>
        </w:rPr>
      </w:pPr>
      <w:r>
        <w:rPr>
          <w:rFonts w:ascii="宋体" w:eastAsia="宋体" w:hAnsi="宋体" w:hint="eastAsia"/>
          <w:sz w:val="28"/>
        </w:rPr>
        <w:t>（二）</w:t>
      </w:r>
      <w:r w:rsidR="0052317B" w:rsidRPr="009D04BE">
        <w:rPr>
          <w:rFonts w:ascii="宋体" w:eastAsia="宋体" w:hAnsi="宋体" w:hint="eastAsia"/>
          <w:sz w:val="28"/>
        </w:rPr>
        <w:t>性别</w:t>
      </w:r>
      <w:r w:rsidR="0052317B" w:rsidRPr="009D04BE">
        <w:rPr>
          <w:rFonts w:ascii="宋体" w:eastAsia="宋体" w:hAnsi="宋体"/>
          <w:sz w:val="28"/>
        </w:rPr>
        <w:t>分布</w:t>
      </w:r>
    </w:p>
    <w:p w14:paraId="334F929D" w14:textId="516AA9A5" w:rsidR="00F06501" w:rsidRPr="00240B6D" w:rsidRDefault="0052317B" w:rsidP="00B00F77">
      <w:pPr>
        <w:spacing w:line="360" w:lineRule="auto"/>
        <w:ind w:firstLineChars="200" w:firstLine="560"/>
        <w:jc w:val="left"/>
        <w:rPr>
          <w:rFonts w:ascii="宋体" w:eastAsia="宋体" w:hAnsi="宋体"/>
          <w:sz w:val="28"/>
        </w:rPr>
      </w:pPr>
      <w:r w:rsidRPr="00FE70D9">
        <w:rPr>
          <w:rFonts w:ascii="宋体" w:eastAsia="宋体" w:hAnsi="宋体" w:hint="eastAsia"/>
          <w:sz w:val="28"/>
        </w:rPr>
        <w:t>202</w:t>
      </w:r>
      <w:r w:rsidR="00B677D4">
        <w:rPr>
          <w:rFonts w:ascii="宋体" w:eastAsia="宋体" w:hAnsi="宋体"/>
          <w:sz w:val="28"/>
        </w:rPr>
        <w:t>3</w:t>
      </w:r>
      <w:r w:rsidRPr="00FE70D9">
        <w:rPr>
          <w:rFonts w:ascii="宋体" w:eastAsia="宋体" w:hAnsi="宋体" w:hint="eastAsia"/>
          <w:sz w:val="28"/>
        </w:rPr>
        <w:t>届</w:t>
      </w:r>
      <w:r w:rsidRPr="00FE70D9">
        <w:rPr>
          <w:rFonts w:ascii="宋体" w:eastAsia="宋体" w:hAnsi="宋体"/>
          <w:sz w:val="28"/>
        </w:rPr>
        <w:t>毕业生</w:t>
      </w:r>
      <w:r w:rsidRPr="00FE70D9">
        <w:rPr>
          <w:rFonts w:ascii="宋体" w:eastAsia="宋体" w:hAnsi="宋体" w:hint="eastAsia"/>
          <w:sz w:val="28"/>
        </w:rPr>
        <w:t>男性</w:t>
      </w:r>
      <w:r w:rsidRPr="00FE70D9">
        <w:rPr>
          <w:rFonts w:ascii="宋体" w:eastAsia="宋体" w:hAnsi="宋体"/>
          <w:sz w:val="28"/>
        </w:rPr>
        <w:t>共有</w:t>
      </w:r>
      <w:r w:rsidR="009F5F28">
        <w:rPr>
          <w:rFonts w:ascii="宋体" w:eastAsia="宋体" w:hAnsi="宋体"/>
          <w:sz w:val="28"/>
        </w:rPr>
        <w:t>134</w:t>
      </w:r>
      <w:r w:rsidR="00FE70D9" w:rsidRPr="00FE70D9">
        <w:rPr>
          <w:rFonts w:ascii="宋体" w:eastAsia="宋体" w:hAnsi="宋体" w:hint="eastAsia"/>
          <w:sz w:val="28"/>
        </w:rPr>
        <w:t>人</w:t>
      </w:r>
      <w:r w:rsidRPr="00FE70D9">
        <w:rPr>
          <w:rFonts w:ascii="宋体" w:eastAsia="宋体" w:hAnsi="宋体"/>
          <w:sz w:val="28"/>
        </w:rPr>
        <w:t>，女性共有</w:t>
      </w:r>
      <w:r w:rsidR="00DA5260">
        <w:rPr>
          <w:rFonts w:ascii="宋体" w:eastAsia="宋体" w:hAnsi="宋体"/>
          <w:sz w:val="28"/>
        </w:rPr>
        <w:t>3</w:t>
      </w:r>
      <w:r w:rsidR="009F5F28">
        <w:rPr>
          <w:rFonts w:ascii="宋体" w:eastAsia="宋体" w:hAnsi="宋体"/>
          <w:sz w:val="28"/>
        </w:rPr>
        <w:t>50</w:t>
      </w:r>
      <w:r w:rsidR="00FE70D9" w:rsidRPr="00FE70D9">
        <w:rPr>
          <w:rFonts w:ascii="宋体" w:eastAsia="宋体" w:hAnsi="宋体" w:hint="eastAsia"/>
          <w:sz w:val="28"/>
        </w:rPr>
        <w:t>人</w:t>
      </w:r>
      <w:r w:rsidRPr="00FE70D9">
        <w:rPr>
          <w:rFonts w:ascii="宋体" w:eastAsia="宋体" w:hAnsi="宋体" w:hint="eastAsia"/>
          <w:sz w:val="28"/>
        </w:rPr>
        <w:t>，男女比例为</w:t>
      </w:r>
      <w:r w:rsidR="00FE70D9" w:rsidRPr="00FE70D9">
        <w:rPr>
          <w:rFonts w:ascii="宋体" w:eastAsia="宋体" w:hAnsi="宋体"/>
          <w:sz w:val="28"/>
        </w:rPr>
        <w:t>1:</w:t>
      </w:r>
      <w:r w:rsidR="009F5F28">
        <w:rPr>
          <w:rFonts w:ascii="宋体" w:eastAsia="宋体" w:hAnsi="宋体"/>
          <w:sz w:val="28"/>
        </w:rPr>
        <w:t>2.6</w:t>
      </w:r>
      <w:r w:rsidR="00FE70D9">
        <w:rPr>
          <w:rFonts w:ascii="宋体" w:eastAsia="宋体" w:hAnsi="宋体" w:hint="eastAsia"/>
          <w:sz w:val="28"/>
        </w:rPr>
        <w:t>，</w:t>
      </w:r>
      <w:r w:rsidR="00FE70D9" w:rsidRPr="00FE70D9">
        <w:rPr>
          <w:rFonts w:ascii="宋体" w:eastAsia="宋体" w:hAnsi="宋体" w:hint="eastAsia"/>
          <w:sz w:val="28"/>
        </w:rPr>
        <w:t>女性</w:t>
      </w:r>
      <w:r w:rsidR="00FE70D9" w:rsidRPr="00FE70D9">
        <w:rPr>
          <w:rFonts w:ascii="宋体" w:eastAsia="宋体" w:hAnsi="宋体"/>
          <w:sz w:val="28"/>
        </w:rPr>
        <w:t>比例相对较大</w:t>
      </w:r>
      <w:r w:rsidR="00FE70D9" w:rsidRPr="00FE70D9">
        <w:rPr>
          <w:rFonts w:ascii="宋体" w:eastAsia="宋体" w:hAnsi="宋体" w:hint="eastAsia"/>
          <w:sz w:val="28"/>
        </w:rPr>
        <w:t>，</w:t>
      </w:r>
      <w:r w:rsidR="00FE70D9" w:rsidRPr="00FE70D9">
        <w:rPr>
          <w:rFonts w:ascii="宋体" w:eastAsia="宋体" w:hAnsi="宋体"/>
          <w:sz w:val="28"/>
        </w:rPr>
        <w:t>主要集中在</w:t>
      </w:r>
      <w:r w:rsidR="00FE70D9">
        <w:rPr>
          <w:rFonts w:ascii="宋体" w:eastAsia="宋体" w:hAnsi="宋体" w:hint="eastAsia"/>
          <w:sz w:val="28"/>
        </w:rPr>
        <w:t>医学技术系和</w:t>
      </w:r>
      <w:r w:rsidR="00FE70D9">
        <w:rPr>
          <w:rFonts w:ascii="宋体" w:eastAsia="宋体" w:hAnsi="宋体"/>
          <w:sz w:val="28"/>
        </w:rPr>
        <w:t>教育系</w:t>
      </w:r>
      <w:r w:rsidRPr="00FE70D9">
        <w:rPr>
          <w:rFonts w:ascii="宋体" w:eastAsia="宋体" w:hAnsi="宋体" w:hint="eastAsia"/>
          <w:sz w:val="28"/>
        </w:rPr>
        <w:t>。</w:t>
      </w:r>
      <w:r w:rsidRPr="00FE70D9">
        <w:rPr>
          <w:rFonts w:ascii="宋体" w:eastAsia="宋体" w:hAnsi="宋体"/>
          <w:sz w:val="28"/>
        </w:rPr>
        <w:t>具体</w:t>
      </w:r>
      <w:r w:rsidRPr="00FE70D9">
        <w:rPr>
          <w:rFonts w:ascii="宋体" w:eastAsia="宋体" w:hAnsi="宋体" w:hint="eastAsia"/>
          <w:sz w:val="28"/>
        </w:rPr>
        <w:t>见</w:t>
      </w:r>
      <w:r w:rsidRPr="00FE70D9">
        <w:rPr>
          <w:rFonts w:ascii="宋体" w:eastAsia="宋体" w:hAnsi="宋体"/>
          <w:sz w:val="28"/>
        </w:rPr>
        <w:t>表</w:t>
      </w:r>
      <w:r w:rsidR="00C44393">
        <w:rPr>
          <w:rFonts w:ascii="宋体" w:eastAsia="宋体" w:hAnsi="宋体"/>
          <w:sz w:val="28"/>
        </w:rPr>
        <w:t>1.4</w:t>
      </w:r>
      <w:r w:rsidRPr="00FE70D9">
        <w:rPr>
          <w:rFonts w:ascii="宋体" w:eastAsia="宋体" w:hAnsi="宋体" w:hint="eastAsia"/>
          <w:sz w:val="28"/>
        </w:rPr>
        <w:t>。</w:t>
      </w:r>
    </w:p>
    <w:p w14:paraId="0EE5999F" w14:textId="5C7FA5C5" w:rsidR="00EB1282" w:rsidRDefault="00EB1282" w:rsidP="001F705F">
      <w:pPr>
        <w:spacing w:beforeLines="50" w:before="156" w:afterLines="50" w:after="156"/>
        <w:jc w:val="center"/>
      </w:pPr>
      <w:r w:rsidRPr="00EB1282">
        <w:rPr>
          <w:rFonts w:ascii="黑体" w:eastAsia="黑体" w:hAnsi="黑体" w:hint="eastAsia"/>
          <w:color w:val="000000" w:themeColor="text1"/>
          <w:sz w:val="24"/>
          <w:szCs w:val="24"/>
          <w:lang w:bidi="ar"/>
        </w:rPr>
        <w:t>表</w:t>
      </w:r>
      <w:r w:rsidR="00C44393">
        <w:rPr>
          <w:rFonts w:ascii="黑体" w:eastAsia="黑体" w:hAnsi="黑体"/>
          <w:color w:val="000000" w:themeColor="text1"/>
          <w:sz w:val="24"/>
          <w:szCs w:val="24"/>
          <w:lang w:bidi="ar"/>
        </w:rPr>
        <w:t>1.4</w:t>
      </w:r>
      <w:r w:rsidR="00496796">
        <w:rPr>
          <w:rFonts w:hint="eastAsia"/>
        </w:rPr>
        <w:t xml:space="preserve"> </w:t>
      </w:r>
      <w:r w:rsidR="00496796">
        <w:t xml:space="preserve">    </w:t>
      </w:r>
      <w:r>
        <w:rPr>
          <w:rFonts w:ascii="黑体" w:eastAsia="黑体" w:hAnsi="黑体"/>
          <w:color w:val="000000" w:themeColor="text1"/>
          <w:sz w:val="24"/>
          <w:szCs w:val="24"/>
          <w:lang w:bidi="ar"/>
        </w:rPr>
        <w:t>202</w:t>
      </w:r>
      <w:r w:rsidR="00B677D4">
        <w:rPr>
          <w:rFonts w:ascii="黑体" w:eastAsia="黑体" w:hAnsi="黑体"/>
          <w:color w:val="000000" w:themeColor="text1"/>
          <w:sz w:val="24"/>
          <w:szCs w:val="24"/>
          <w:lang w:bidi="ar"/>
        </w:rPr>
        <w:t>3</w:t>
      </w:r>
      <w:r>
        <w:rPr>
          <w:rFonts w:ascii="黑体" w:eastAsia="黑体" w:hAnsi="黑体" w:cs="黑体" w:hint="eastAsia"/>
          <w:color w:val="000000" w:themeColor="text1"/>
          <w:sz w:val="24"/>
          <w:szCs w:val="24"/>
          <w:lang w:bidi="ar"/>
        </w:rPr>
        <w:t>届毕业生性别分布</w:t>
      </w:r>
    </w:p>
    <w:tbl>
      <w:tblPr>
        <w:tblStyle w:val="aa"/>
        <w:tblW w:w="0" w:type="auto"/>
        <w:jc w:val="center"/>
        <w:tblLook w:val="04A0" w:firstRow="1" w:lastRow="0" w:firstColumn="1" w:lastColumn="0" w:noHBand="0" w:noVBand="1"/>
      </w:tblPr>
      <w:tblGrid>
        <w:gridCol w:w="1987"/>
        <w:gridCol w:w="1977"/>
        <w:gridCol w:w="2127"/>
        <w:gridCol w:w="2205"/>
      </w:tblGrid>
      <w:tr w:rsidR="0052317B" w14:paraId="0579518F" w14:textId="77777777" w:rsidTr="003B4B78">
        <w:trPr>
          <w:trHeight w:val="924"/>
          <w:jc w:val="center"/>
        </w:trPr>
        <w:tc>
          <w:tcPr>
            <w:tcW w:w="1987" w:type="dxa"/>
            <w:vAlign w:val="center"/>
          </w:tcPr>
          <w:p w14:paraId="1943180B" w14:textId="74CFEE96" w:rsidR="0052317B" w:rsidRPr="002D2395" w:rsidRDefault="0052317B" w:rsidP="0052317B">
            <w:pPr>
              <w:jc w:val="center"/>
              <w:rPr>
                <w:rFonts w:ascii="仿宋" w:eastAsia="仿宋" w:hAnsi="仿宋"/>
                <w:b/>
                <w:sz w:val="28"/>
                <w:szCs w:val="28"/>
              </w:rPr>
            </w:pPr>
            <w:r w:rsidRPr="002D2395">
              <w:rPr>
                <w:rFonts w:ascii="仿宋" w:eastAsia="仿宋" w:hAnsi="仿宋" w:hint="eastAsia"/>
                <w:b/>
                <w:sz w:val="28"/>
                <w:szCs w:val="28"/>
              </w:rPr>
              <w:t>院</w:t>
            </w:r>
            <w:r w:rsidR="002A7285">
              <w:rPr>
                <w:rFonts w:ascii="仿宋" w:eastAsia="仿宋" w:hAnsi="仿宋" w:hint="eastAsia"/>
                <w:b/>
                <w:sz w:val="28"/>
              </w:rPr>
              <w:t>系</w:t>
            </w:r>
            <w:r w:rsidRPr="002D2395">
              <w:rPr>
                <w:rFonts w:ascii="仿宋" w:eastAsia="仿宋" w:hAnsi="仿宋"/>
                <w:b/>
                <w:sz w:val="28"/>
                <w:szCs w:val="28"/>
              </w:rPr>
              <w:t>名称</w:t>
            </w:r>
          </w:p>
        </w:tc>
        <w:tc>
          <w:tcPr>
            <w:tcW w:w="1977" w:type="dxa"/>
            <w:vAlign w:val="center"/>
          </w:tcPr>
          <w:p w14:paraId="3DFE2913" w14:textId="77777777" w:rsidR="0052317B" w:rsidRPr="002D2395" w:rsidRDefault="0052317B" w:rsidP="0052317B">
            <w:pPr>
              <w:snapToGrid w:val="0"/>
              <w:jc w:val="center"/>
              <w:rPr>
                <w:rFonts w:ascii="仿宋" w:eastAsia="仿宋" w:hAnsi="仿宋"/>
                <w:b/>
                <w:sz w:val="28"/>
                <w:szCs w:val="28"/>
              </w:rPr>
            </w:pPr>
            <w:r w:rsidRPr="002D2395">
              <w:rPr>
                <w:rFonts w:ascii="仿宋" w:eastAsia="仿宋" w:hAnsi="仿宋" w:hint="eastAsia"/>
                <w:b/>
                <w:sz w:val="28"/>
                <w:szCs w:val="28"/>
              </w:rPr>
              <w:t>男性</w:t>
            </w:r>
          </w:p>
          <w:p w14:paraId="5A7A97E4" w14:textId="77777777" w:rsidR="0052317B" w:rsidRPr="002D2395" w:rsidRDefault="0052317B" w:rsidP="0052317B">
            <w:pPr>
              <w:snapToGrid w:val="0"/>
              <w:jc w:val="center"/>
              <w:rPr>
                <w:rFonts w:ascii="仿宋" w:eastAsia="仿宋" w:hAnsi="仿宋"/>
                <w:b/>
                <w:sz w:val="28"/>
                <w:szCs w:val="28"/>
              </w:rPr>
            </w:pPr>
            <w:r w:rsidRPr="002D2395">
              <w:rPr>
                <w:rFonts w:ascii="仿宋" w:eastAsia="仿宋" w:hAnsi="仿宋" w:hint="eastAsia"/>
                <w:b/>
                <w:sz w:val="28"/>
                <w:szCs w:val="28"/>
              </w:rPr>
              <w:t>毕业生</w:t>
            </w:r>
            <w:r w:rsidRPr="002D2395">
              <w:rPr>
                <w:rFonts w:ascii="仿宋" w:eastAsia="仿宋" w:hAnsi="仿宋"/>
                <w:b/>
                <w:sz w:val="28"/>
                <w:szCs w:val="28"/>
              </w:rPr>
              <w:t>人数</w:t>
            </w:r>
          </w:p>
        </w:tc>
        <w:tc>
          <w:tcPr>
            <w:tcW w:w="2127" w:type="dxa"/>
            <w:vAlign w:val="center"/>
          </w:tcPr>
          <w:p w14:paraId="2C21E570" w14:textId="77777777" w:rsidR="0052317B" w:rsidRPr="002D2395" w:rsidRDefault="0052317B" w:rsidP="0052317B">
            <w:pPr>
              <w:snapToGrid w:val="0"/>
              <w:jc w:val="center"/>
              <w:rPr>
                <w:rFonts w:ascii="仿宋" w:eastAsia="仿宋" w:hAnsi="仿宋"/>
                <w:b/>
                <w:sz w:val="28"/>
                <w:szCs w:val="28"/>
              </w:rPr>
            </w:pPr>
            <w:r w:rsidRPr="002D2395">
              <w:rPr>
                <w:rFonts w:ascii="仿宋" w:eastAsia="仿宋" w:hAnsi="仿宋" w:hint="eastAsia"/>
                <w:b/>
                <w:sz w:val="28"/>
                <w:szCs w:val="28"/>
              </w:rPr>
              <w:t>女性</w:t>
            </w:r>
          </w:p>
          <w:p w14:paraId="2B6BCAD6" w14:textId="77777777" w:rsidR="0052317B" w:rsidRPr="002D2395" w:rsidRDefault="0052317B" w:rsidP="0052317B">
            <w:pPr>
              <w:snapToGrid w:val="0"/>
              <w:jc w:val="center"/>
              <w:rPr>
                <w:rFonts w:ascii="仿宋" w:eastAsia="仿宋" w:hAnsi="仿宋"/>
                <w:b/>
                <w:sz w:val="28"/>
                <w:szCs w:val="28"/>
              </w:rPr>
            </w:pPr>
            <w:r w:rsidRPr="002D2395">
              <w:rPr>
                <w:rFonts w:ascii="仿宋" w:eastAsia="仿宋" w:hAnsi="仿宋"/>
                <w:b/>
                <w:sz w:val="28"/>
                <w:szCs w:val="28"/>
              </w:rPr>
              <w:t>毕业生人数</w:t>
            </w:r>
          </w:p>
        </w:tc>
        <w:tc>
          <w:tcPr>
            <w:tcW w:w="2205" w:type="dxa"/>
            <w:vAlign w:val="center"/>
          </w:tcPr>
          <w:p w14:paraId="615142B7" w14:textId="77777777" w:rsidR="0052317B" w:rsidRPr="002D2395" w:rsidRDefault="0052317B" w:rsidP="0052317B">
            <w:pPr>
              <w:jc w:val="center"/>
              <w:rPr>
                <w:rFonts w:ascii="仿宋" w:eastAsia="仿宋" w:hAnsi="仿宋"/>
                <w:b/>
                <w:sz w:val="28"/>
                <w:szCs w:val="28"/>
              </w:rPr>
            </w:pPr>
            <w:r w:rsidRPr="002D2395">
              <w:rPr>
                <w:rFonts w:ascii="仿宋" w:eastAsia="仿宋" w:hAnsi="仿宋" w:hint="eastAsia"/>
                <w:b/>
                <w:sz w:val="28"/>
                <w:szCs w:val="28"/>
              </w:rPr>
              <w:t>比例</w:t>
            </w:r>
            <w:r w:rsidR="003B4B78" w:rsidRPr="002D2395">
              <w:rPr>
                <w:rFonts w:ascii="仿宋" w:eastAsia="仿宋" w:hAnsi="仿宋" w:hint="eastAsia"/>
                <w:b/>
                <w:sz w:val="28"/>
                <w:szCs w:val="28"/>
              </w:rPr>
              <w:t>（男</w:t>
            </w:r>
            <w:r w:rsidR="003B4B78" w:rsidRPr="002D2395">
              <w:rPr>
                <w:rFonts w:ascii="仿宋" w:eastAsia="仿宋" w:hAnsi="仿宋"/>
                <w:b/>
                <w:sz w:val="28"/>
                <w:szCs w:val="28"/>
              </w:rPr>
              <w:t>：女</w:t>
            </w:r>
            <w:r w:rsidR="003B4B78" w:rsidRPr="002D2395">
              <w:rPr>
                <w:rFonts w:ascii="仿宋" w:eastAsia="仿宋" w:hAnsi="仿宋" w:hint="eastAsia"/>
                <w:b/>
                <w:sz w:val="28"/>
                <w:szCs w:val="28"/>
              </w:rPr>
              <w:t>）</w:t>
            </w:r>
          </w:p>
        </w:tc>
      </w:tr>
      <w:tr w:rsidR="0052317B" w14:paraId="0F74D57A" w14:textId="77777777" w:rsidTr="003B4B78">
        <w:trPr>
          <w:jc w:val="center"/>
        </w:trPr>
        <w:tc>
          <w:tcPr>
            <w:tcW w:w="1987" w:type="dxa"/>
            <w:vAlign w:val="center"/>
          </w:tcPr>
          <w:p w14:paraId="1A3A7DB8" w14:textId="77777777" w:rsidR="0052317B" w:rsidRPr="002D2395" w:rsidRDefault="0052317B" w:rsidP="008C068D">
            <w:pPr>
              <w:jc w:val="center"/>
              <w:rPr>
                <w:rFonts w:ascii="仿宋" w:eastAsia="仿宋" w:hAnsi="仿宋"/>
                <w:sz w:val="28"/>
                <w:szCs w:val="28"/>
              </w:rPr>
            </w:pPr>
            <w:r w:rsidRPr="002D2395">
              <w:rPr>
                <w:rFonts w:ascii="仿宋" w:eastAsia="仿宋" w:hAnsi="仿宋" w:hint="eastAsia"/>
                <w:sz w:val="28"/>
                <w:szCs w:val="28"/>
              </w:rPr>
              <w:t>医学技术系</w:t>
            </w:r>
          </w:p>
        </w:tc>
        <w:tc>
          <w:tcPr>
            <w:tcW w:w="1977" w:type="dxa"/>
            <w:vAlign w:val="center"/>
          </w:tcPr>
          <w:p w14:paraId="50F5BA1C" w14:textId="74B076AB" w:rsidR="0052317B" w:rsidRPr="002D2395" w:rsidRDefault="009951F7" w:rsidP="00DA5260">
            <w:pPr>
              <w:jc w:val="center"/>
              <w:rPr>
                <w:rFonts w:ascii="仿宋" w:eastAsia="仿宋" w:hAnsi="仿宋"/>
                <w:sz w:val="28"/>
                <w:szCs w:val="28"/>
              </w:rPr>
            </w:pPr>
            <w:r>
              <w:rPr>
                <w:rFonts w:ascii="仿宋" w:eastAsia="仿宋" w:hAnsi="仿宋"/>
                <w:sz w:val="28"/>
                <w:szCs w:val="28"/>
              </w:rPr>
              <w:t>62</w:t>
            </w:r>
          </w:p>
        </w:tc>
        <w:tc>
          <w:tcPr>
            <w:tcW w:w="2127" w:type="dxa"/>
          </w:tcPr>
          <w:p w14:paraId="7DF19BD6" w14:textId="42075E4E" w:rsidR="0052317B" w:rsidRPr="002D2395" w:rsidRDefault="00BD2AA8" w:rsidP="008C068D">
            <w:pPr>
              <w:jc w:val="center"/>
              <w:rPr>
                <w:rFonts w:ascii="仿宋" w:eastAsia="仿宋" w:hAnsi="仿宋"/>
                <w:sz w:val="28"/>
                <w:szCs w:val="28"/>
              </w:rPr>
            </w:pPr>
            <w:r>
              <w:rPr>
                <w:rFonts w:ascii="仿宋" w:eastAsia="仿宋" w:hAnsi="仿宋" w:hint="eastAsia"/>
                <w:sz w:val="28"/>
                <w:szCs w:val="28"/>
              </w:rPr>
              <w:t>166</w:t>
            </w:r>
          </w:p>
        </w:tc>
        <w:tc>
          <w:tcPr>
            <w:tcW w:w="2205" w:type="dxa"/>
          </w:tcPr>
          <w:p w14:paraId="38F44E83" w14:textId="79974B75" w:rsidR="0052317B" w:rsidRPr="002D2395" w:rsidRDefault="003B4B78" w:rsidP="000C1F55">
            <w:pPr>
              <w:jc w:val="center"/>
              <w:rPr>
                <w:rFonts w:ascii="仿宋" w:eastAsia="仿宋" w:hAnsi="仿宋"/>
                <w:sz w:val="28"/>
                <w:szCs w:val="28"/>
              </w:rPr>
            </w:pPr>
            <w:r w:rsidRPr="002D2395">
              <w:rPr>
                <w:rFonts w:ascii="仿宋" w:eastAsia="仿宋" w:hAnsi="仿宋" w:hint="eastAsia"/>
                <w:sz w:val="28"/>
                <w:szCs w:val="28"/>
              </w:rPr>
              <w:t>1:</w:t>
            </w:r>
            <w:r w:rsidR="000C1F55">
              <w:rPr>
                <w:rFonts w:ascii="仿宋" w:eastAsia="仿宋" w:hAnsi="仿宋"/>
                <w:sz w:val="28"/>
                <w:szCs w:val="28"/>
              </w:rPr>
              <w:t>2.6</w:t>
            </w:r>
          </w:p>
        </w:tc>
      </w:tr>
      <w:tr w:rsidR="0052317B" w14:paraId="02A4BCCB" w14:textId="77777777" w:rsidTr="003B4B78">
        <w:trPr>
          <w:jc w:val="center"/>
        </w:trPr>
        <w:tc>
          <w:tcPr>
            <w:tcW w:w="1987" w:type="dxa"/>
            <w:vAlign w:val="center"/>
          </w:tcPr>
          <w:p w14:paraId="102E73A7" w14:textId="77777777" w:rsidR="0052317B" w:rsidRPr="002D2395" w:rsidRDefault="0052317B" w:rsidP="008C068D">
            <w:pPr>
              <w:jc w:val="center"/>
              <w:rPr>
                <w:rFonts w:ascii="仿宋" w:eastAsia="仿宋" w:hAnsi="仿宋"/>
                <w:sz w:val="28"/>
                <w:szCs w:val="28"/>
              </w:rPr>
            </w:pPr>
            <w:r w:rsidRPr="002D2395">
              <w:rPr>
                <w:rFonts w:ascii="仿宋" w:eastAsia="仿宋" w:hAnsi="仿宋" w:hint="eastAsia"/>
                <w:sz w:val="28"/>
                <w:szCs w:val="28"/>
              </w:rPr>
              <w:t>教育系</w:t>
            </w:r>
          </w:p>
        </w:tc>
        <w:tc>
          <w:tcPr>
            <w:tcW w:w="1977" w:type="dxa"/>
            <w:vAlign w:val="center"/>
          </w:tcPr>
          <w:p w14:paraId="61178856" w14:textId="676264DD" w:rsidR="0052317B" w:rsidRPr="002D2395" w:rsidRDefault="009951F7" w:rsidP="00DA5260">
            <w:pPr>
              <w:jc w:val="center"/>
              <w:rPr>
                <w:rFonts w:ascii="仿宋" w:eastAsia="仿宋" w:hAnsi="仿宋"/>
                <w:sz w:val="28"/>
                <w:szCs w:val="28"/>
              </w:rPr>
            </w:pPr>
            <w:r>
              <w:rPr>
                <w:rFonts w:ascii="仿宋" w:eastAsia="仿宋" w:hAnsi="仿宋"/>
                <w:sz w:val="28"/>
                <w:szCs w:val="28"/>
              </w:rPr>
              <w:t>15</w:t>
            </w:r>
          </w:p>
        </w:tc>
        <w:tc>
          <w:tcPr>
            <w:tcW w:w="2127" w:type="dxa"/>
          </w:tcPr>
          <w:p w14:paraId="5ED62DB2" w14:textId="651EA506" w:rsidR="0052317B" w:rsidRPr="002D2395" w:rsidRDefault="00BD2AA8" w:rsidP="008C068D">
            <w:pPr>
              <w:jc w:val="center"/>
              <w:rPr>
                <w:rFonts w:ascii="仿宋" w:eastAsia="仿宋" w:hAnsi="仿宋"/>
                <w:sz w:val="28"/>
                <w:szCs w:val="28"/>
              </w:rPr>
            </w:pPr>
            <w:r>
              <w:rPr>
                <w:rFonts w:ascii="仿宋" w:eastAsia="仿宋" w:hAnsi="仿宋" w:hint="eastAsia"/>
                <w:sz w:val="28"/>
                <w:szCs w:val="28"/>
              </w:rPr>
              <w:t>149</w:t>
            </w:r>
          </w:p>
        </w:tc>
        <w:tc>
          <w:tcPr>
            <w:tcW w:w="2205" w:type="dxa"/>
          </w:tcPr>
          <w:p w14:paraId="59A3F96D" w14:textId="47AA7180" w:rsidR="0052317B" w:rsidRPr="002D2395" w:rsidRDefault="003B4B78" w:rsidP="000C1F55">
            <w:pPr>
              <w:jc w:val="center"/>
              <w:rPr>
                <w:rFonts w:ascii="仿宋" w:eastAsia="仿宋" w:hAnsi="仿宋"/>
                <w:sz w:val="28"/>
                <w:szCs w:val="28"/>
              </w:rPr>
            </w:pPr>
            <w:r w:rsidRPr="002D2395">
              <w:rPr>
                <w:rFonts w:ascii="仿宋" w:eastAsia="仿宋" w:hAnsi="仿宋" w:hint="eastAsia"/>
                <w:sz w:val="28"/>
                <w:szCs w:val="28"/>
              </w:rPr>
              <w:t>1:</w:t>
            </w:r>
            <w:r w:rsidR="000C1F55">
              <w:rPr>
                <w:rFonts w:ascii="仿宋" w:eastAsia="仿宋" w:hAnsi="仿宋"/>
                <w:sz w:val="28"/>
                <w:szCs w:val="28"/>
              </w:rPr>
              <w:t>9.9</w:t>
            </w:r>
          </w:p>
        </w:tc>
      </w:tr>
      <w:tr w:rsidR="0052317B" w14:paraId="07247C9C" w14:textId="77777777" w:rsidTr="003B4B78">
        <w:trPr>
          <w:jc w:val="center"/>
        </w:trPr>
        <w:tc>
          <w:tcPr>
            <w:tcW w:w="1987" w:type="dxa"/>
            <w:vAlign w:val="center"/>
          </w:tcPr>
          <w:p w14:paraId="04EB6455" w14:textId="77777777" w:rsidR="0052317B" w:rsidRPr="002D2395" w:rsidRDefault="0052317B" w:rsidP="008C068D">
            <w:pPr>
              <w:jc w:val="center"/>
              <w:rPr>
                <w:rFonts w:ascii="仿宋" w:eastAsia="仿宋" w:hAnsi="仿宋"/>
                <w:sz w:val="28"/>
                <w:szCs w:val="28"/>
              </w:rPr>
            </w:pPr>
            <w:r w:rsidRPr="002D2395">
              <w:rPr>
                <w:rFonts w:ascii="仿宋" w:eastAsia="仿宋" w:hAnsi="仿宋" w:hint="eastAsia"/>
                <w:sz w:val="28"/>
                <w:szCs w:val="28"/>
              </w:rPr>
              <w:t>汽车</w:t>
            </w:r>
            <w:r w:rsidRPr="002D2395">
              <w:rPr>
                <w:rFonts w:ascii="仿宋" w:eastAsia="仿宋" w:hAnsi="仿宋"/>
                <w:sz w:val="28"/>
                <w:szCs w:val="28"/>
              </w:rPr>
              <w:t>工程系</w:t>
            </w:r>
          </w:p>
        </w:tc>
        <w:tc>
          <w:tcPr>
            <w:tcW w:w="1977" w:type="dxa"/>
            <w:vAlign w:val="center"/>
          </w:tcPr>
          <w:p w14:paraId="5574C747" w14:textId="7AC242F5" w:rsidR="0052317B" w:rsidRPr="002D2395" w:rsidRDefault="009951F7" w:rsidP="009951F7">
            <w:pPr>
              <w:jc w:val="center"/>
              <w:rPr>
                <w:rFonts w:ascii="仿宋" w:eastAsia="仿宋" w:hAnsi="仿宋"/>
                <w:sz w:val="28"/>
                <w:szCs w:val="28"/>
              </w:rPr>
            </w:pPr>
            <w:r>
              <w:rPr>
                <w:rFonts w:ascii="仿宋" w:eastAsia="仿宋" w:hAnsi="仿宋"/>
                <w:sz w:val="28"/>
                <w:szCs w:val="28"/>
              </w:rPr>
              <w:t>31</w:t>
            </w:r>
          </w:p>
        </w:tc>
        <w:tc>
          <w:tcPr>
            <w:tcW w:w="2127" w:type="dxa"/>
          </w:tcPr>
          <w:p w14:paraId="7C0DDAAD" w14:textId="7AE37A66" w:rsidR="0052317B" w:rsidRPr="002D2395" w:rsidRDefault="00BD2AA8" w:rsidP="008C068D">
            <w:pPr>
              <w:jc w:val="center"/>
              <w:rPr>
                <w:rFonts w:ascii="仿宋" w:eastAsia="仿宋" w:hAnsi="仿宋"/>
                <w:sz w:val="28"/>
                <w:szCs w:val="28"/>
              </w:rPr>
            </w:pPr>
            <w:r>
              <w:rPr>
                <w:rFonts w:ascii="仿宋" w:eastAsia="仿宋" w:hAnsi="仿宋" w:hint="eastAsia"/>
                <w:sz w:val="28"/>
                <w:szCs w:val="28"/>
              </w:rPr>
              <w:t>23</w:t>
            </w:r>
          </w:p>
        </w:tc>
        <w:tc>
          <w:tcPr>
            <w:tcW w:w="2205" w:type="dxa"/>
          </w:tcPr>
          <w:p w14:paraId="3A8B2558" w14:textId="12B8C82C" w:rsidR="0052317B" w:rsidRPr="002D2395" w:rsidRDefault="00FE70D9" w:rsidP="000C1F55">
            <w:pPr>
              <w:jc w:val="center"/>
              <w:rPr>
                <w:rFonts w:ascii="仿宋" w:eastAsia="仿宋" w:hAnsi="仿宋"/>
                <w:sz w:val="28"/>
                <w:szCs w:val="28"/>
              </w:rPr>
            </w:pPr>
            <w:r w:rsidRPr="002D2395">
              <w:rPr>
                <w:rFonts w:ascii="仿宋" w:eastAsia="仿宋" w:hAnsi="仿宋"/>
                <w:sz w:val="28"/>
                <w:szCs w:val="28"/>
              </w:rPr>
              <w:t>1</w:t>
            </w:r>
            <w:r w:rsidRPr="002D2395">
              <w:rPr>
                <w:rFonts w:ascii="仿宋" w:eastAsia="仿宋" w:hAnsi="仿宋" w:hint="eastAsia"/>
                <w:sz w:val="28"/>
                <w:szCs w:val="28"/>
              </w:rPr>
              <w:t>:</w:t>
            </w:r>
            <w:r w:rsidR="000C1F55">
              <w:rPr>
                <w:rFonts w:ascii="仿宋" w:eastAsia="仿宋" w:hAnsi="仿宋"/>
                <w:sz w:val="28"/>
                <w:szCs w:val="28"/>
              </w:rPr>
              <w:t>0.7</w:t>
            </w:r>
          </w:p>
        </w:tc>
      </w:tr>
      <w:tr w:rsidR="0052317B" w14:paraId="1599F066" w14:textId="77777777" w:rsidTr="003B4B78">
        <w:trPr>
          <w:jc w:val="center"/>
        </w:trPr>
        <w:tc>
          <w:tcPr>
            <w:tcW w:w="1987" w:type="dxa"/>
            <w:vAlign w:val="center"/>
          </w:tcPr>
          <w:p w14:paraId="1DCD25C5" w14:textId="77777777" w:rsidR="0052317B" w:rsidRPr="002D2395" w:rsidRDefault="0052317B" w:rsidP="008C068D">
            <w:pPr>
              <w:jc w:val="center"/>
              <w:rPr>
                <w:rFonts w:ascii="仿宋" w:eastAsia="仿宋" w:hAnsi="仿宋"/>
                <w:sz w:val="28"/>
                <w:szCs w:val="28"/>
              </w:rPr>
            </w:pPr>
            <w:r w:rsidRPr="002D2395">
              <w:rPr>
                <w:rFonts w:ascii="仿宋" w:eastAsia="仿宋" w:hAnsi="仿宋" w:hint="eastAsia"/>
                <w:sz w:val="28"/>
                <w:szCs w:val="28"/>
              </w:rPr>
              <w:t>艺术与传媒系</w:t>
            </w:r>
          </w:p>
        </w:tc>
        <w:tc>
          <w:tcPr>
            <w:tcW w:w="1977" w:type="dxa"/>
            <w:vAlign w:val="center"/>
          </w:tcPr>
          <w:p w14:paraId="622EB9C6" w14:textId="28EABA93" w:rsidR="0052317B" w:rsidRPr="002D2395" w:rsidRDefault="009951F7" w:rsidP="008C068D">
            <w:pPr>
              <w:jc w:val="center"/>
              <w:rPr>
                <w:rFonts w:ascii="仿宋" w:eastAsia="仿宋" w:hAnsi="仿宋"/>
                <w:sz w:val="28"/>
                <w:szCs w:val="28"/>
              </w:rPr>
            </w:pPr>
            <w:r>
              <w:rPr>
                <w:rFonts w:ascii="仿宋" w:eastAsia="仿宋" w:hAnsi="仿宋"/>
                <w:sz w:val="28"/>
                <w:szCs w:val="28"/>
              </w:rPr>
              <w:t>26</w:t>
            </w:r>
          </w:p>
        </w:tc>
        <w:tc>
          <w:tcPr>
            <w:tcW w:w="2127" w:type="dxa"/>
          </w:tcPr>
          <w:p w14:paraId="3599DE83" w14:textId="185B093E" w:rsidR="0052317B" w:rsidRPr="002D2395" w:rsidRDefault="00BD2AA8" w:rsidP="008C068D">
            <w:pPr>
              <w:jc w:val="center"/>
              <w:rPr>
                <w:rFonts w:ascii="仿宋" w:eastAsia="仿宋" w:hAnsi="仿宋"/>
                <w:sz w:val="28"/>
                <w:szCs w:val="28"/>
              </w:rPr>
            </w:pPr>
            <w:r>
              <w:rPr>
                <w:rFonts w:ascii="仿宋" w:eastAsia="仿宋" w:hAnsi="仿宋" w:hint="eastAsia"/>
                <w:sz w:val="28"/>
                <w:szCs w:val="28"/>
              </w:rPr>
              <w:t>12</w:t>
            </w:r>
          </w:p>
        </w:tc>
        <w:tc>
          <w:tcPr>
            <w:tcW w:w="2205" w:type="dxa"/>
          </w:tcPr>
          <w:p w14:paraId="6AFA0B8C" w14:textId="0D1477EB" w:rsidR="0052317B" w:rsidRPr="002D2395" w:rsidRDefault="00FE70D9" w:rsidP="00DA5260">
            <w:pPr>
              <w:jc w:val="center"/>
              <w:rPr>
                <w:rFonts w:ascii="仿宋" w:eastAsia="仿宋" w:hAnsi="仿宋"/>
                <w:sz w:val="28"/>
                <w:szCs w:val="28"/>
              </w:rPr>
            </w:pPr>
            <w:r w:rsidRPr="002D2395">
              <w:rPr>
                <w:rFonts w:ascii="仿宋" w:eastAsia="仿宋" w:hAnsi="仿宋" w:hint="eastAsia"/>
                <w:sz w:val="28"/>
                <w:szCs w:val="28"/>
              </w:rPr>
              <w:t>1:</w:t>
            </w:r>
            <w:r w:rsidR="00DA5260">
              <w:rPr>
                <w:rFonts w:ascii="仿宋" w:eastAsia="仿宋" w:hAnsi="仿宋"/>
                <w:sz w:val="28"/>
                <w:szCs w:val="28"/>
              </w:rPr>
              <w:t>0.4</w:t>
            </w:r>
          </w:p>
        </w:tc>
      </w:tr>
      <w:tr w:rsidR="0052317B" w14:paraId="09262DA1" w14:textId="77777777" w:rsidTr="003B4B78">
        <w:trPr>
          <w:jc w:val="center"/>
        </w:trPr>
        <w:tc>
          <w:tcPr>
            <w:tcW w:w="1987" w:type="dxa"/>
            <w:vAlign w:val="center"/>
          </w:tcPr>
          <w:p w14:paraId="4DA83A51" w14:textId="77777777" w:rsidR="0052317B" w:rsidRPr="002D2395" w:rsidRDefault="0052317B" w:rsidP="008C068D">
            <w:pPr>
              <w:jc w:val="center"/>
              <w:rPr>
                <w:rFonts w:ascii="仿宋" w:eastAsia="仿宋" w:hAnsi="仿宋"/>
                <w:sz w:val="28"/>
                <w:szCs w:val="28"/>
              </w:rPr>
            </w:pPr>
            <w:r w:rsidRPr="002D2395">
              <w:rPr>
                <w:rFonts w:ascii="仿宋" w:eastAsia="仿宋" w:hAnsi="仿宋" w:hint="eastAsia"/>
                <w:sz w:val="28"/>
                <w:szCs w:val="28"/>
              </w:rPr>
              <w:t>总计</w:t>
            </w:r>
          </w:p>
        </w:tc>
        <w:tc>
          <w:tcPr>
            <w:tcW w:w="1977" w:type="dxa"/>
            <w:vAlign w:val="center"/>
          </w:tcPr>
          <w:p w14:paraId="49D21748" w14:textId="68E0467E" w:rsidR="0052317B" w:rsidRPr="002D2395" w:rsidRDefault="008C23E2" w:rsidP="008C068D">
            <w:pPr>
              <w:jc w:val="center"/>
              <w:rPr>
                <w:rFonts w:ascii="仿宋" w:eastAsia="仿宋" w:hAnsi="仿宋"/>
                <w:sz w:val="28"/>
                <w:szCs w:val="28"/>
              </w:rPr>
            </w:pPr>
            <w:r>
              <w:rPr>
                <w:rFonts w:ascii="仿宋" w:eastAsia="仿宋" w:hAnsi="仿宋"/>
                <w:sz w:val="28"/>
                <w:szCs w:val="28"/>
              </w:rPr>
              <w:t>134</w:t>
            </w:r>
          </w:p>
        </w:tc>
        <w:tc>
          <w:tcPr>
            <w:tcW w:w="2127" w:type="dxa"/>
          </w:tcPr>
          <w:p w14:paraId="1BD4078A" w14:textId="2D9D681F" w:rsidR="0052317B" w:rsidRPr="002D2395" w:rsidRDefault="00DA5260" w:rsidP="008C068D">
            <w:pPr>
              <w:jc w:val="center"/>
              <w:rPr>
                <w:rFonts w:ascii="仿宋" w:eastAsia="仿宋" w:hAnsi="仿宋"/>
                <w:sz w:val="28"/>
                <w:szCs w:val="28"/>
              </w:rPr>
            </w:pPr>
            <w:r>
              <w:rPr>
                <w:rFonts w:ascii="宋体" w:eastAsia="宋体" w:hAnsi="宋体"/>
                <w:sz w:val="28"/>
              </w:rPr>
              <w:t>329</w:t>
            </w:r>
          </w:p>
        </w:tc>
        <w:tc>
          <w:tcPr>
            <w:tcW w:w="2205" w:type="dxa"/>
          </w:tcPr>
          <w:p w14:paraId="3031FF91" w14:textId="03531A2B" w:rsidR="0052317B" w:rsidRPr="002D2395" w:rsidRDefault="00FE70D9" w:rsidP="000C1F55">
            <w:pPr>
              <w:jc w:val="center"/>
              <w:rPr>
                <w:rFonts w:ascii="仿宋" w:eastAsia="仿宋" w:hAnsi="仿宋"/>
                <w:sz w:val="28"/>
                <w:szCs w:val="28"/>
              </w:rPr>
            </w:pPr>
            <w:r w:rsidRPr="002D2395">
              <w:rPr>
                <w:rFonts w:ascii="仿宋" w:eastAsia="仿宋" w:hAnsi="仿宋" w:hint="eastAsia"/>
                <w:sz w:val="28"/>
                <w:szCs w:val="28"/>
              </w:rPr>
              <w:t>1:</w:t>
            </w:r>
            <w:r w:rsidR="000C1F55">
              <w:rPr>
                <w:rFonts w:ascii="仿宋" w:eastAsia="仿宋" w:hAnsi="仿宋"/>
                <w:sz w:val="28"/>
                <w:szCs w:val="28"/>
              </w:rPr>
              <w:t>2.6</w:t>
            </w:r>
          </w:p>
        </w:tc>
      </w:tr>
    </w:tbl>
    <w:p w14:paraId="18B125B3" w14:textId="08C6D992" w:rsidR="0052317B" w:rsidRDefault="001F7666" w:rsidP="00C85A77">
      <w:pPr>
        <w:ind w:firstLineChars="200" w:firstLine="560"/>
        <w:jc w:val="left"/>
        <w:rPr>
          <w:rFonts w:ascii="宋体" w:eastAsia="宋体" w:hAnsi="宋体"/>
          <w:sz w:val="28"/>
        </w:rPr>
      </w:pPr>
      <w:r>
        <w:rPr>
          <w:rFonts w:ascii="宋体" w:eastAsia="宋体" w:hAnsi="宋体" w:hint="eastAsia"/>
          <w:sz w:val="28"/>
        </w:rPr>
        <w:lastRenderedPageBreak/>
        <w:t>（三）</w:t>
      </w:r>
      <w:r w:rsidR="00FE70D9" w:rsidRPr="009D04BE">
        <w:rPr>
          <w:rFonts w:ascii="宋体" w:eastAsia="宋体" w:hAnsi="宋体" w:hint="eastAsia"/>
          <w:sz w:val="28"/>
        </w:rPr>
        <w:t>民族</w:t>
      </w:r>
      <w:r w:rsidR="00FE70D9" w:rsidRPr="009D04BE">
        <w:rPr>
          <w:rFonts w:ascii="宋体" w:eastAsia="宋体" w:hAnsi="宋体"/>
          <w:sz w:val="28"/>
        </w:rPr>
        <w:t>分布</w:t>
      </w:r>
    </w:p>
    <w:p w14:paraId="5EFFFDF2" w14:textId="72CD2B14" w:rsidR="00FE70D9" w:rsidRDefault="00FE70D9" w:rsidP="00A82470">
      <w:pPr>
        <w:spacing w:line="360" w:lineRule="auto"/>
        <w:ind w:firstLineChars="200" w:firstLine="560"/>
        <w:rPr>
          <w:rFonts w:ascii="宋体" w:eastAsia="宋体" w:hAnsi="宋体"/>
          <w:sz w:val="28"/>
        </w:rPr>
      </w:pPr>
      <w:r w:rsidRPr="00FE70D9">
        <w:rPr>
          <w:rFonts w:ascii="宋体" w:eastAsia="宋体" w:hAnsi="宋体"/>
          <w:sz w:val="28"/>
        </w:rPr>
        <w:t>20</w:t>
      </w:r>
      <w:r w:rsidR="00FB458D">
        <w:rPr>
          <w:rFonts w:ascii="宋体" w:eastAsia="宋体" w:hAnsi="宋体"/>
          <w:sz w:val="28"/>
        </w:rPr>
        <w:t>2</w:t>
      </w:r>
      <w:r w:rsidR="00B677D4">
        <w:rPr>
          <w:rFonts w:ascii="宋体" w:eastAsia="宋体" w:hAnsi="宋体"/>
          <w:sz w:val="28"/>
        </w:rPr>
        <w:t>3</w:t>
      </w:r>
      <w:r w:rsidRPr="00FE70D9">
        <w:rPr>
          <w:rFonts w:ascii="宋体" w:eastAsia="宋体" w:hAnsi="宋体"/>
          <w:sz w:val="28"/>
        </w:rPr>
        <w:t>届毕业生中</w:t>
      </w:r>
      <w:r w:rsidR="002F1C14">
        <w:rPr>
          <w:rFonts w:ascii="宋体" w:eastAsia="宋体" w:hAnsi="宋体" w:hint="eastAsia"/>
          <w:sz w:val="28"/>
        </w:rPr>
        <w:t>汉</w:t>
      </w:r>
      <w:r w:rsidRPr="00FE70D9">
        <w:rPr>
          <w:rFonts w:ascii="宋体" w:eastAsia="宋体" w:hAnsi="宋体"/>
          <w:sz w:val="28"/>
        </w:rPr>
        <w:t>族毕业生</w:t>
      </w:r>
      <w:r w:rsidR="002F1C14">
        <w:rPr>
          <w:rFonts w:ascii="宋体" w:eastAsia="宋体" w:hAnsi="宋体"/>
          <w:sz w:val="28"/>
        </w:rPr>
        <w:t>406</w:t>
      </w:r>
      <w:r w:rsidRPr="00FE70D9">
        <w:rPr>
          <w:rFonts w:ascii="宋体" w:eastAsia="宋体" w:hAnsi="宋体"/>
          <w:sz w:val="28"/>
        </w:rPr>
        <w:t>人，占</w:t>
      </w:r>
      <w:r w:rsidRPr="00FE70D9">
        <w:rPr>
          <w:rFonts w:ascii="宋体" w:eastAsia="宋体" w:hAnsi="宋体" w:hint="eastAsia"/>
          <w:sz w:val="28"/>
        </w:rPr>
        <w:t>毕业生总数的</w:t>
      </w:r>
      <w:r w:rsidR="00727925">
        <w:rPr>
          <w:rFonts w:ascii="宋体" w:eastAsia="宋体" w:hAnsi="宋体"/>
          <w:sz w:val="28"/>
        </w:rPr>
        <w:t>83.88</w:t>
      </w:r>
      <w:r w:rsidRPr="00FE70D9">
        <w:rPr>
          <w:rFonts w:ascii="宋体" w:eastAsia="宋体" w:hAnsi="宋体"/>
          <w:sz w:val="28"/>
        </w:rPr>
        <w:t>%，</w:t>
      </w:r>
      <w:r w:rsidR="002F1C14">
        <w:rPr>
          <w:rFonts w:ascii="宋体" w:eastAsia="宋体" w:hAnsi="宋体" w:hint="eastAsia"/>
          <w:sz w:val="28"/>
        </w:rPr>
        <w:t>，</w:t>
      </w:r>
      <w:r w:rsidRPr="00FE70D9">
        <w:rPr>
          <w:rFonts w:ascii="宋体" w:eastAsia="宋体" w:hAnsi="宋体"/>
          <w:sz w:val="28"/>
        </w:rPr>
        <w:t>蒙古族及</w:t>
      </w:r>
      <w:r w:rsidR="002F1C14">
        <w:rPr>
          <w:rFonts w:ascii="宋体" w:eastAsia="宋体" w:hAnsi="宋体" w:hint="eastAsia"/>
          <w:sz w:val="28"/>
        </w:rPr>
        <w:t>其他少数</w:t>
      </w:r>
      <w:r w:rsidRPr="00FE70D9">
        <w:rPr>
          <w:rFonts w:ascii="宋体" w:eastAsia="宋体" w:hAnsi="宋体"/>
          <w:sz w:val="28"/>
        </w:rPr>
        <w:t>民族毕业生</w:t>
      </w:r>
      <w:r w:rsidR="002F1C14">
        <w:rPr>
          <w:rFonts w:ascii="宋体" w:eastAsia="宋体" w:hAnsi="宋体"/>
          <w:sz w:val="28"/>
        </w:rPr>
        <w:t>78</w:t>
      </w:r>
      <w:r w:rsidRPr="00FE70D9">
        <w:rPr>
          <w:rFonts w:ascii="宋体" w:eastAsia="宋体" w:hAnsi="宋体"/>
          <w:sz w:val="28"/>
        </w:rPr>
        <w:t>人，占</w:t>
      </w:r>
      <w:r w:rsidRPr="00FE70D9">
        <w:rPr>
          <w:rFonts w:ascii="宋体" w:eastAsia="宋体" w:hAnsi="宋体" w:hint="eastAsia"/>
          <w:sz w:val="28"/>
        </w:rPr>
        <w:t>毕业生总数的</w:t>
      </w:r>
      <w:r w:rsidR="00727925">
        <w:rPr>
          <w:rFonts w:ascii="宋体" w:eastAsia="宋体" w:hAnsi="宋体"/>
          <w:sz w:val="28"/>
        </w:rPr>
        <w:t>16.12</w:t>
      </w:r>
      <w:r w:rsidRPr="00FE70D9">
        <w:rPr>
          <w:rFonts w:ascii="宋体" w:eastAsia="宋体" w:hAnsi="宋体"/>
          <w:sz w:val="28"/>
        </w:rPr>
        <w:t>%</w:t>
      </w:r>
      <w:r w:rsidR="00174127">
        <w:rPr>
          <w:rFonts w:ascii="宋体" w:eastAsia="宋体" w:hAnsi="宋体" w:hint="eastAsia"/>
          <w:sz w:val="28"/>
        </w:rPr>
        <w:t>。</w:t>
      </w:r>
      <w:r w:rsidR="00174127" w:rsidRPr="00174127">
        <w:rPr>
          <w:rFonts w:ascii="宋体" w:eastAsia="宋体" w:hAnsi="宋体"/>
          <w:sz w:val="28"/>
        </w:rPr>
        <w:t xml:space="preserve">具体见表 </w:t>
      </w:r>
      <w:r w:rsidR="00C44393">
        <w:rPr>
          <w:rFonts w:ascii="宋体" w:eastAsia="宋体" w:hAnsi="宋体"/>
          <w:sz w:val="28"/>
        </w:rPr>
        <w:t>1.5</w:t>
      </w:r>
      <w:r w:rsidR="00174127">
        <w:rPr>
          <w:rFonts w:ascii="宋体" w:eastAsia="宋体" w:hAnsi="宋体" w:hint="eastAsia"/>
          <w:sz w:val="28"/>
        </w:rPr>
        <w:t>。</w:t>
      </w:r>
    </w:p>
    <w:p w14:paraId="1DBE166A" w14:textId="0A3DBC6C" w:rsidR="00174127" w:rsidRPr="00C44393" w:rsidRDefault="00174127" w:rsidP="00C44393">
      <w:pPr>
        <w:spacing w:beforeLines="50" w:before="156" w:afterLines="50" w:after="156"/>
        <w:jc w:val="center"/>
        <w:rPr>
          <w:rFonts w:ascii="黑体" w:eastAsia="黑体" w:hAnsi="黑体"/>
          <w:color w:val="000000" w:themeColor="text1"/>
          <w:sz w:val="24"/>
          <w:szCs w:val="24"/>
          <w:lang w:bidi="ar"/>
        </w:rPr>
      </w:pPr>
      <w:r w:rsidRPr="00C44393">
        <w:rPr>
          <w:rFonts w:ascii="黑体" w:eastAsia="黑体" w:hAnsi="黑体" w:hint="eastAsia"/>
          <w:color w:val="000000" w:themeColor="text1"/>
          <w:sz w:val="24"/>
          <w:szCs w:val="24"/>
          <w:lang w:bidi="ar"/>
        </w:rPr>
        <w:t>表</w:t>
      </w:r>
      <w:r w:rsidR="00C44393">
        <w:rPr>
          <w:rFonts w:ascii="黑体" w:eastAsia="黑体" w:hAnsi="黑体"/>
          <w:color w:val="000000" w:themeColor="text1"/>
          <w:sz w:val="24"/>
          <w:szCs w:val="24"/>
          <w:lang w:bidi="ar"/>
        </w:rPr>
        <w:t>1.5</w:t>
      </w:r>
      <w:r w:rsidR="00496796">
        <w:rPr>
          <w:rFonts w:ascii="黑体" w:eastAsia="黑体" w:hAnsi="黑体"/>
          <w:color w:val="000000" w:themeColor="text1"/>
          <w:sz w:val="24"/>
          <w:szCs w:val="24"/>
          <w:lang w:bidi="ar"/>
        </w:rPr>
        <w:t xml:space="preserve">    </w:t>
      </w:r>
      <w:r w:rsidRPr="00C44393">
        <w:rPr>
          <w:rFonts w:ascii="黑体" w:eastAsia="黑体" w:hAnsi="黑体"/>
          <w:color w:val="000000" w:themeColor="text1"/>
          <w:sz w:val="24"/>
          <w:szCs w:val="24"/>
          <w:lang w:bidi="ar"/>
        </w:rPr>
        <w:t>202</w:t>
      </w:r>
      <w:r w:rsidR="00B677D4">
        <w:rPr>
          <w:rFonts w:ascii="黑体" w:eastAsia="黑体" w:hAnsi="黑体"/>
          <w:color w:val="000000" w:themeColor="text1"/>
          <w:sz w:val="24"/>
          <w:szCs w:val="24"/>
          <w:lang w:bidi="ar"/>
        </w:rPr>
        <w:t>3</w:t>
      </w:r>
      <w:r w:rsidRPr="00C44393">
        <w:rPr>
          <w:rFonts w:ascii="黑体" w:eastAsia="黑体" w:hAnsi="黑体" w:hint="eastAsia"/>
          <w:color w:val="000000" w:themeColor="text1"/>
          <w:sz w:val="24"/>
          <w:szCs w:val="24"/>
          <w:lang w:bidi="ar"/>
        </w:rPr>
        <w:t>届毕业生民族分布</w:t>
      </w:r>
    </w:p>
    <w:tbl>
      <w:tblPr>
        <w:tblStyle w:val="aa"/>
        <w:tblW w:w="0" w:type="auto"/>
        <w:tblLook w:val="04A0" w:firstRow="1" w:lastRow="0" w:firstColumn="1" w:lastColumn="0" w:noHBand="0" w:noVBand="1"/>
      </w:tblPr>
      <w:tblGrid>
        <w:gridCol w:w="2794"/>
        <w:gridCol w:w="2794"/>
        <w:gridCol w:w="2708"/>
      </w:tblGrid>
      <w:tr w:rsidR="00174127" w14:paraId="171F4D63" w14:textId="77777777" w:rsidTr="00FB458D">
        <w:tc>
          <w:tcPr>
            <w:tcW w:w="2794" w:type="dxa"/>
            <w:vAlign w:val="center"/>
          </w:tcPr>
          <w:p w14:paraId="206EB0C2" w14:textId="77777777" w:rsidR="00174127" w:rsidRPr="002D2395" w:rsidRDefault="00174127" w:rsidP="00FB458D">
            <w:pPr>
              <w:jc w:val="center"/>
              <w:rPr>
                <w:rFonts w:ascii="仿宋" w:eastAsia="仿宋" w:hAnsi="仿宋"/>
                <w:b/>
                <w:sz w:val="28"/>
                <w:szCs w:val="28"/>
              </w:rPr>
            </w:pPr>
            <w:r w:rsidRPr="002D2395">
              <w:rPr>
                <w:rFonts w:ascii="仿宋" w:eastAsia="仿宋" w:hAnsi="仿宋" w:hint="eastAsia"/>
                <w:b/>
                <w:sz w:val="28"/>
                <w:szCs w:val="28"/>
              </w:rPr>
              <w:t>民族</w:t>
            </w:r>
          </w:p>
        </w:tc>
        <w:tc>
          <w:tcPr>
            <w:tcW w:w="2794" w:type="dxa"/>
            <w:vAlign w:val="center"/>
          </w:tcPr>
          <w:p w14:paraId="517FCA8F" w14:textId="77777777" w:rsidR="00174127" w:rsidRPr="002D2395" w:rsidRDefault="00174127" w:rsidP="00FB458D">
            <w:pPr>
              <w:jc w:val="center"/>
              <w:rPr>
                <w:rFonts w:ascii="仿宋" w:eastAsia="仿宋" w:hAnsi="仿宋"/>
                <w:b/>
                <w:sz w:val="28"/>
                <w:szCs w:val="28"/>
              </w:rPr>
            </w:pPr>
            <w:r w:rsidRPr="002D2395">
              <w:rPr>
                <w:rFonts w:ascii="仿宋" w:eastAsia="仿宋" w:hAnsi="仿宋" w:hint="eastAsia"/>
                <w:b/>
                <w:sz w:val="28"/>
                <w:szCs w:val="28"/>
              </w:rPr>
              <w:t>毕业生</w:t>
            </w:r>
            <w:r w:rsidRPr="002D2395">
              <w:rPr>
                <w:rFonts w:ascii="仿宋" w:eastAsia="仿宋" w:hAnsi="仿宋"/>
                <w:b/>
                <w:sz w:val="28"/>
                <w:szCs w:val="28"/>
              </w:rPr>
              <w:t>人数</w:t>
            </w:r>
          </w:p>
        </w:tc>
        <w:tc>
          <w:tcPr>
            <w:tcW w:w="2708" w:type="dxa"/>
            <w:vAlign w:val="center"/>
          </w:tcPr>
          <w:p w14:paraId="2E8A9FC0" w14:textId="77777777" w:rsidR="00174127" w:rsidRPr="002D2395" w:rsidRDefault="00174127" w:rsidP="00FB458D">
            <w:pPr>
              <w:jc w:val="center"/>
              <w:rPr>
                <w:rFonts w:ascii="仿宋" w:eastAsia="仿宋" w:hAnsi="仿宋"/>
                <w:b/>
                <w:sz w:val="28"/>
                <w:szCs w:val="28"/>
              </w:rPr>
            </w:pPr>
            <w:r w:rsidRPr="002D2395">
              <w:rPr>
                <w:rFonts w:ascii="仿宋" w:eastAsia="仿宋" w:hAnsi="仿宋" w:hint="eastAsia"/>
                <w:b/>
                <w:sz w:val="28"/>
                <w:szCs w:val="28"/>
              </w:rPr>
              <w:t>占比</w:t>
            </w:r>
          </w:p>
        </w:tc>
      </w:tr>
      <w:tr w:rsidR="00174127" w14:paraId="1430778D" w14:textId="77777777" w:rsidTr="00FB458D">
        <w:tc>
          <w:tcPr>
            <w:tcW w:w="2794" w:type="dxa"/>
            <w:vAlign w:val="center"/>
          </w:tcPr>
          <w:p w14:paraId="26E89121" w14:textId="77777777" w:rsidR="00174127" w:rsidRPr="002D2395" w:rsidRDefault="00174127" w:rsidP="00FB458D">
            <w:pPr>
              <w:jc w:val="center"/>
              <w:rPr>
                <w:rFonts w:ascii="仿宋" w:eastAsia="仿宋" w:hAnsi="仿宋"/>
                <w:sz w:val="28"/>
                <w:szCs w:val="28"/>
              </w:rPr>
            </w:pPr>
            <w:r w:rsidRPr="002D2395">
              <w:rPr>
                <w:rFonts w:ascii="仿宋" w:eastAsia="仿宋" w:hAnsi="仿宋" w:hint="eastAsia"/>
                <w:sz w:val="28"/>
                <w:szCs w:val="28"/>
              </w:rPr>
              <w:t>汉族</w:t>
            </w:r>
          </w:p>
        </w:tc>
        <w:tc>
          <w:tcPr>
            <w:tcW w:w="2794" w:type="dxa"/>
            <w:vAlign w:val="center"/>
          </w:tcPr>
          <w:p w14:paraId="43146160" w14:textId="0DF49FF4" w:rsidR="00174127" w:rsidRPr="002D2395" w:rsidRDefault="005C53D0" w:rsidP="00FB458D">
            <w:pPr>
              <w:jc w:val="center"/>
              <w:rPr>
                <w:rFonts w:ascii="仿宋" w:eastAsia="仿宋" w:hAnsi="仿宋"/>
                <w:sz w:val="28"/>
                <w:szCs w:val="28"/>
              </w:rPr>
            </w:pPr>
            <w:r>
              <w:rPr>
                <w:rFonts w:ascii="仿宋" w:eastAsia="仿宋" w:hAnsi="仿宋"/>
                <w:sz w:val="28"/>
                <w:szCs w:val="28"/>
              </w:rPr>
              <w:t>406</w:t>
            </w:r>
          </w:p>
        </w:tc>
        <w:tc>
          <w:tcPr>
            <w:tcW w:w="2708" w:type="dxa"/>
            <w:vAlign w:val="center"/>
          </w:tcPr>
          <w:p w14:paraId="7FE8772A" w14:textId="1D80240F" w:rsidR="00174127" w:rsidRPr="002D2395" w:rsidRDefault="004F7A7F" w:rsidP="0036150C">
            <w:pPr>
              <w:jc w:val="center"/>
              <w:rPr>
                <w:rFonts w:ascii="仿宋" w:eastAsia="仿宋" w:hAnsi="仿宋"/>
                <w:sz w:val="28"/>
                <w:szCs w:val="28"/>
              </w:rPr>
            </w:pPr>
            <w:r>
              <w:rPr>
                <w:rFonts w:ascii="仿宋" w:eastAsia="仿宋" w:hAnsi="仿宋"/>
                <w:sz w:val="28"/>
                <w:szCs w:val="28"/>
              </w:rPr>
              <w:t>8</w:t>
            </w:r>
            <w:r w:rsidR="0036150C">
              <w:rPr>
                <w:rFonts w:ascii="仿宋" w:eastAsia="仿宋" w:hAnsi="仿宋"/>
                <w:sz w:val="28"/>
                <w:szCs w:val="28"/>
              </w:rPr>
              <w:t>3</w:t>
            </w:r>
            <w:r>
              <w:rPr>
                <w:rFonts w:ascii="仿宋" w:eastAsia="仿宋" w:hAnsi="仿宋"/>
                <w:sz w:val="28"/>
                <w:szCs w:val="28"/>
              </w:rPr>
              <w:t>.</w:t>
            </w:r>
            <w:r w:rsidR="0036150C">
              <w:rPr>
                <w:rFonts w:ascii="仿宋" w:eastAsia="仿宋" w:hAnsi="仿宋"/>
                <w:sz w:val="28"/>
                <w:szCs w:val="28"/>
              </w:rPr>
              <w:t>88</w:t>
            </w:r>
            <w:r w:rsidR="00174127" w:rsidRPr="002D2395">
              <w:rPr>
                <w:rFonts w:ascii="仿宋" w:eastAsia="仿宋" w:hAnsi="仿宋"/>
                <w:sz w:val="28"/>
                <w:szCs w:val="28"/>
              </w:rPr>
              <w:t>%</w:t>
            </w:r>
          </w:p>
        </w:tc>
      </w:tr>
      <w:tr w:rsidR="00174127" w14:paraId="14C4249B" w14:textId="77777777" w:rsidTr="00FB458D">
        <w:tc>
          <w:tcPr>
            <w:tcW w:w="2794" w:type="dxa"/>
            <w:vAlign w:val="center"/>
          </w:tcPr>
          <w:p w14:paraId="22672847" w14:textId="77777777" w:rsidR="00174127" w:rsidRPr="002D2395" w:rsidRDefault="00174127" w:rsidP="00FB458D">
            <w:pPr>
              <w:jc w:val="center"/>
              <w:rPr>
                <w:rFonts w:ascii="仿宋" w:eastAsia="仿宋" w:hAnsi="仿宋"/>
                <w:sz w:val="28"/>
                <w:szCs w:val="28"/>
              </w:rPr>
            </w:pPr>
            <w:r w:rsidRPr="002D2395">
              <w:rPr>
                <w:rFonts w:ascii="仿宋" w:eastAsia="仿宋" w:hAnsi="仿宋" w:hint="eastAsia"/>
                <w:sz w:val="28"/>
                <w:szCs w:val="28"/>
              </w:rPr>
              <w:t>蒙古族</w:t>
            </w:r>
          </w:p>
        </w:tc>
        <w:tc>
          <w:tcPr>
            <w:tcW w:w="2794" w:type="dxa"/>
            <w:vAlign w:val="center"/>
          </w:tcPr>
          <w:p w14:paraId="6A80ED47" w14:textId="38E4A3E9" w:rsidR="00174127" w:rsidRPr="002D2395" w:rsidRDefault="002F1C14" w:rsidP="00FB458D">
            <w:pPr>
              <w:jc w:val="center"/>
              <w:rPr>
                <w:rFonts w:ascii="仿宋" w:eastAsia="仿宋" w:hAnsi="仿宋"/>
                <w:sz w:val="28"/>
                <w:szCs w:val="28"/>
              </w:rPr>
            </w:pPr>
            <w:r>
              <w:rPr>
                <w:rFonts w:ascii="仿宋" w:eastAsia="仿宋" w:hAnsi="仿宋"/>
                <w:sz w:val="28"/>
                <w:szCs w:val="28"/>
              </w:rPr>
              <w:t>54</w:t>
            </w:r>
          </w:p>
        </w:tc>
        <w:tc>
          <w:tcPr>
            <w:tcW w:w="2708" w:type="dxa"/>
            <w:vAlign w:val="center"/>
          </w:tcPr>
          <w:p w14:paraId="6F1BB38D" w14:textId="350DA6F4" w:rsidR="00174127" w:rsidRPr="002D2395" w:rsidRDefault="00905F42" w:rsidP="00FB458D">
            <w:pPr>
              <w:jc w:val="center"/>
              <w:rPr>
                <w:rFonts w:ascii="仿宋" w:eastAsia="仿宋" w:hAnsi="仿宋"/>
                <w:sz w:val="28"/>
                <w:szCs w:val="28"/>
              </w:rPr>
            </w:pPr>
            <w:r>
              <w:rPr>
                <w:rFonts w:ascii="仿宋" w:eastAsia="仿宋" w:hAnsi="仿宋"/>
                <w:sz w:val="28"/>
                <w:szCs w:val="28"/>
              </w:rPr>
              <w:t>11.16</w:t>
            </w:r>
            <w:r w:rsidR="00174127" w:rsidRPr="002D2395">
              <w:rPr>
                <w:rFonts w:ascii="仿宋" w:eastAsia="仿宋" w:hAnsi="仿宋"/>
                <w:sz w:val="28"/>
                <w:szCs w:val="28"/>
              </w:rPr>
              <w:t>%</w:t>
            </w:r>
          </w:p>
        </w:tc>
      </w:tr>
      <w:tr w:rsidR="00174127" w14:paraId="65E7615C" w14:textId="77777777" w:rsidTr="00FB458D">
        <w:tc>
          <w:tcPr>
            <w:tcW w:w="2794" w:type="dxa"/>
            <w:vAlign w:val="center"/>
          </w:tcPr>
          <w:p w14:paraId="5F5C19AF" w14:textId="62FE1FA7" w:rsidR="00174127" w:rsidRPr="002D2395" w:rsidRDefault="00D87F10" w:rsidP="00FB458D">
            <w:pPr>
              <w:jc w:val="center"/>
              <w:rPr>
                <w:rFonts w:ascii="仿宋" w:eastAsia="仿宋" w:hAnsi="仿宋"/>
                <w:sz w:val="28"/>
                <w:szCs w:val="28"/>
              </w:rPr>
            </w:pPr>
            <w:r>
              <w:rPr>
                <w:rFonts w:ascii="仿宋" w:eastAsia="仿宋" w:hAnsi="仿宋" w:hint="eastAsia"/>
                <w:sz w:val="28"/>
                <w:szCs w:val="28"/>
              </w:rPr>
              <w:t>满</w:t>
            </w:r>
            <w:r w:rsidR="00174127" w:rsidRPr="002D2395">
              <w:rPr>
                <w:rFonts w:ascii="仿宋" w:eastAsia="仿宋" w:hAnsi="仿宋" w:hint="eastAsia"/>
                <w:sz w:val="28"/>
                <w:szCs w:val="28"/>
              </w:rPr>
              <w:t>族</w:t>
            </w:r>
          </w:p>
        </w:tc>
        <w:tc>
          <w:tcPr>
            <w:tcW w:w="2794" w:type="dxa"/>
            <w:vAlign w:val="center"/>
          </w:tcPr>
          <w:p w14:paraId="6B524303" w14:textId="64F1CE4B" w:rsidR="00174127" w:rsidRPr="002D2395" w:rsidRDefault="00D87F10" w:rsidP="00FB458D">
            <w:pPr>
              <w:jc w:val="center"/>
              <w:rPr>
                <w:rFonts w:ascii="仿宋" w:eastAsia="仿宋" w:hAnsi="仿宋"/>
                <w:sz w:val="28"/>
                <w:szCs w:val="28"/>
              </w:rPr>
            </w:pPr>
            <w:r>
              <w:rPr>
                <w:rFonts w:ascii="仿宋" w:eastAsia="仿宋" w:hAnsi="仿宋"/>
                <w:sz w:val="28"/>
                <w:szCs w:val="28"/>
              </w:rPr>
              <w:t>7</w:t>
            </w:r>
          </w:p>
        </w:tc>
        <w:tc>
          <w:tcPr>
            <w:tcW w:w="2708" w:type="dxa"/>
            <w:vAlign w:val="center"/>
          </w:tcPr>
          <w:p w14:paraId="4DE1AE45" w14:textId="5CB178A6" w:rsidR="00174127" w:rsidRPr="002D2395" w:rsidRDefault="004F7A7F" w:rsidP="00A1032F">
            <w:pPr>
              <w:jc w:val="center"/>
              <w:rPr>
                <w:rFonts w:ascii="仿宋" w:eastAsia="仿宋" w:hAnsi="仿宋"/>
                <w:sz w:val="28"/>
                <w:szCs w:val="28"/>
              </w:rPr>
            </w:pPr>
            <w:r>
              <w:rPr>
                <w:rFonts w:ascii="仿宋" w:eastAsia="仿宋" w:hAnsi="仿宋"/>
                <w:sz w:val="28"/>
                <w:szCs w:val="28"/>
              </w:rPr>
              <w:t>1.</w:t>
            </w:r>
            <w:r w:rsidR="00A1032F">
              <w:rPr>
                <w:rFonts w:ascii="仿宋" w:eastAsia="仿宋" w:hAnsi="仿宋"/>
                <w:sz w:val="28"/>
                <w:szCs w:val="28"/>
              </w:rPr>
              <w:t>45</w:t>
            </w:r>
            <w:r w:rsidR="00174127" w:rsidRPr="002D2395">
              <w:rPr>
                <w:rFonts w:ascii="仿宋" w:eastAsia="仿宋" w:hAnsi="仿宋"/>
                <w:sz w:val="28"/>
                <w:szCs w:val="28"/>
              </w:rPr>
              <w:t>%</w:t>
            </w:r>
          </w:p>
        </w:tc>
      </w:tr>
      <w:tr w:rsidR="00D87F10" w14:paraId="5349A526" w14:textId="77777777" w:rsidTr="00FB458D">
        <w:tc>
          <w:tcPr>
            <w:tcW w:w="2794" w:type="dxa"/>
            <w:vAlign w:val="center"/>
          </w:tcPr>
          <w:p w14:paraId="54AAC2C1" w14:textId="6D64A596" w:rsidR="00D87F10" w:rsidRPr="002D2395" w:rsidRDefault="00D87F10" w:rsidP="00FB458D">
            <w:pPr>
              <w:jc w:val="center"/>
              <w:rPr>
                <w:rFonts w:ascii="仿宋" w:eastAsia="仿宋" w:hAnsi="仿宋"/>
                <w:sz w:val="28"/>
                <w:szCs w:val="28"/>
              </w:rPr>
            </w:pPr>
            <w:r>
              <w:rPr>
                <w:rFonts w:ascii="仿宋" w:eastAsia="仿宋" w:hAnsi="仿宋" w:hint="eastAsia"/>
                <w:sz w:val="28"/>
                <w:szCs w:val="28"/>
              </w:rPr>
              <w:t>藏族</w:t>
            </w:r>
          </w:p>
        </w:tc>
        <w:tc>
          <w:tcPr>
            <w:tcW w:w="2794" w:type="dxa"/>
            <w:vAlign w:val="center"/>
          </w:tcPr>
          <w:p w14:paraId="35FE37F0" w14:textId="456B3C0A" w:rsidR="00D87F10" w:rsidRDefault="00D87F10" w:rsidP="00FB458D">
            <w:pPr>
              <w:jc w:val="center"/>
              <w:rPr>
                <w:rFonts w:ascii="仿宋" w:eastAsia="仿宋" w:hAnsi="仿宋"/>
                <w:sz w:val="28"/>
                <w:szCs w:val="28"/>
              </w:rPr>
            </w:pPr>
            <w:r>
              <w:rPr>
                <w:rFonts w:ascii="仿宋" w:eastAsia="仿宋" w:hAnsi="仿宋" w:hint="eastAsia"/>
                <w:sz w:val="28"/>
                <w:szCs w:val="28"/>
              </w:rPr>
              <w:t>8</w:t>
            </w:r>
          </w:p>
        </w:tc>
        <w:tc>
          <w:tcPr>
            <w:tcW w:w="2708" w:type="dxa"/>
            <w:vAlign w:val="center"/>
          </w:tcPr>
          <w:p w14:paraId="74B4B326" w14:textId="55340C72" w:rsidR="00D87F10" w:rsidRDefault="00515B41" w:rsidP="00FB458D">
            <w:pPr>
              <w:jc w:val="center"/>
              <w:rPr>
                <w:rFonts w:ascii="仿宋" w:eastAsia="仿宋" w:hAnsi="仿宋"/>
                <w:sz w:val="28"/>
                <w:szCs w:val="28"/>
              </w:rPr>
            </w:pPr>
            <w:r>
              <w:rPr>
                <w:rFonts w:ascii="仿宋" w:eastAsia="仿宋" w:hAnsi="仿宋" w:hint="eastAsia"/>
                <w:sz w:val="28"/>
                <w:szCs w:val="28"/>
              </w:rPr>
              <w:t>1.65%</w:t>
            </w:r>
          </w:p>
        </w:tc>
      </w:tr>
      <w:tr w:rsidR="00D87F10" w14:paraId="07505972" w14:textId="77777777" w:rsidTr="00FB458D">
        <w:tc>
          <w:tcPr>
            <w:tcW w:w="2794" w:type="dxa"/>
            <w:vAlign w:val="center"/>
          </w:tcPr>
          <w:p w14:paraId="262F5936" w14:textId="36E35A22" w:rsidR="00D87F10" w:rsidRDefault="00D87F10" w:rsidP="00FB458D">
            <w:pPr>
              <w:jc w:val="center"/>
              <w:rPr>
                <w:rFonts w:ascii="仿宋" w:eastAsia="仿宋" w:hAnsi="仿宋"/>
                <w:sz w:val="28"/>
                <w:szCs w:val="28"/>
              </w:rPr>
            </w:pPr>
            <w:r>
              <w:rPr>
                <w:rFonts w:ascii="仿宋" w:eastAsia="仿宋" w:hAnsi="仿宋" w:hint="eastAsia"/>
                <w:sz w:val="28"/>
                <w:szCs w:val="28"/>
              </w:rPr>
              <w:t>回族</w:t>
            </w:r>
          </w:p>
        </w:tc>
        <w:tc>
          <w:tcPr>
            <w:tcW w:w="2794" w:type="dxa"/>
            <w:vAlign w:val="center"/>
          </w:tcPr>
          <w:p w14:paraId="017E2724" w14:textId="6F402DF1" w:rsidR="00D87F10" w:rsidRDefault="00D87F10" w:rsidP="00FB458D">
            <w:pPr>
              <w:jc w:val="center"/>
              <w:rPr>
                <w:rFonts w:ascii="仿宋" w:eastAsia="仿宋" w:hAnsi="仿宋"/>
                <w:sz w:val="28"/>
                <w:szCs w:val="28"/>
              </w:rPr>
            </w:pPr>
            <w:r>
              <w:rPr>
                <w:rFonts w:ascii="仿宋" w:eastAsia="仿宋" w:hAnsi="仿宋" w:hint="eastAsia"/>
                <w:sz w:val="28"/>
                <w:szCs w:val="28"/>
              </w:rPr>
              <w:t>5</w:t>
            </w:r>
          </w:p>
        </w:tc>
        <w:tc>
          <w:tcPr>
            <w:tcW w:w="2708" w:type="dxa"/>
            <w:vAlign w:val="center"/>
          </w:tcPr>
          <w:p w14:paraId="5FB03E3B" w14:textId="5D9E4F37" w:rsidR="00D87F10" w:rsidRDefault="002073ED" w:rsidP="002073ED">
            <w:pPr>
              <w:jc w:val="center"/>
              <w:rPr>
                <w:rFonts w:ascii="仿宋" w:eastAsia="仿宋" w:hAnsi="仿宋"/>
                <w:sz w:val="28"/>
                <w:szCs w:val="28"/>
              </w:rPr>
            </w:pPr>
            <w:r>
              <w:rPr>
                <w:rFonts w:ascii="仿宋" w:eastAsia="仿宋" w:hAnsi="仿宋" w:hint="eastAsia"/>
                <w:sz w:val="28"/>
                <w:szCs w:val="28"/>
              </w:rPr>
              <w:t>1.03</w:t>
            </w:r>
            <w:r>
              <w:rPr>
                <w:rFonts w:ascii="仿宋" w:eastAsia="仿宋" w:hAnsi="仿宋"/>
                <w:sz w:val="28"/>
                <w:szCs w:val="28"/>
              </w:rPr>
              <w:t>%</w:t>
            </w:r>
          </w:p>
        </w:tc>
      </w:tr>
      <w:tr w:rsidR="00174127" w14:paraId="132B48AC" w14:textId="77777777" w:rsidTr="00FB458D">
        <w:tc>
          <w:tcPr>
            <w:tcW w:w="2794" w:type="dxa"/>
            <w:vAlign w:val="center"/>
          </w:tcPr>
          <w:p w14:paraId="3B39D976" w14:textId="77777777" w:rsidR="00EC56CA" w:rsidRDefault="00EC56CA" w:rsidP="00414937">
            <w:pPr>
              <w:snapToGrid w:val="0"/>
              <w:jc w:val="center"/>
              <w:rPr>
                <w:rFonts w:ascii="仿宋" w:eastAsia="仿宋" w:hAnsi="仿宋"/>
                <w:sz w:val="28"/>
                <w:szCs w:val="28"/>
              </w:rPr>
            </w:pPr>
            <w:r>
              <w:rPr>
                <w:rFonts w:ascii="仿宋" w:eastAsia="仿宋" w:hAnsi="仿宋" w:hint="eastAsia"/>
                <w:sz w:val="28"/>
                <w:szCs w:val="28"/>
              </w:rPr>
              <w:t>其他少数民族</w:t>
            </w:r>
          </w:p>
          <w:p w14:paraId="788EED85" w14:textId="5E3247DE" w:rsidR="00174127" w:rsidRPr="002D2395" w:rsidRDefault="00EC56CA" w:rsidP="00D87F10">
            <w:pPr>
              <w:snapToGrid w:val="0"/>
              <w:jc w:val="center"/>
              <w:rPr>
                <w:rFonts w:ascii="仿宋" w:eastAsia="仿宋" w:hAnsi="仿宋"/>
                <w:sz w:val="28"/>
                <w:szCs w:val="28"/>
              </w:rPr>
            </w:pPr>
            <w:r w:rsidRPr="00D87F10">
              <w:rPr>
                <w:rFonts w:ascii="仿宋" w:eastAsia="仿宋" w:hAnsi="仿宋" w:hint="eastAsia"/>
                <w:sz w:val="24"/>
                <w:szCs w:val="28"/>
              </w:rPr>
              <w:t>（</w:t>
            </w:r>
            <w:r w:rsidR="00D87F10" w:rsidRPr="00D87F10">
              <w:rPr>
                <w:rFonts w:ascii="仿宋" w:eastAsia="仿宋" w:hAnsi="仿宋" w:hint="eastAsia"/>
                <w:sz w:val="24"/>
                <w:szCs w:val="28"/>
              </w:rPr>
              <w:t>土</w:t>
            </w:r>
            <w:r w:rsidR="00D87F10" w:rsidRPr="00D87F10">
              <w:rPr>
                <w:rFonts w:ascii="仿宋" w:eastAsia="仿宋" w:hAnsi="仿宋"/>
                <w:sz w:val="24"/>
                <w:szCs w:val="28"/>
              </w:rPr>
              <w:t>、</w:t>
            </w:r>
            <w:r w:rsidR="00D87F10" w:rsidRPr="00D87F10">
              <w:rPr>
                <w:rFonts w:ascii="仿宋" w:eastAsia="仿宋" w:hAnsi="仿宋" w:hint="eastAsia"/>
                <w:sz w:val="24"/>
                <w:szCs w:val="28"/>
              </w:rPr>
              <w:t>朝鲜</w:t>
            </w:r>
            <w:r w:rsidR="00D87F10" w:rsidRPr="00D87F10">
              <w:rPr>
                <w:rFonts w:ascii="仿宋" w:eastAsia="仿宋" w:hAnsi="仿宋"/>
                <w:sz w:val="24"/>
                <w:szCs w:val="28"/>
              </w:rPr>
              <w:t>、</w:t>
            </w:r>
            <w:r w:rsidR="00D87F10" w:rsidRPr="00D87F10">
              <w:rPr>
                <w:rFonts w:ascii="仿宋" w:eastAsia="仿宋" w:hAnsi="仿宋" w:hint="eastAsia"/>
                <w:sz w:val="24"/>
                <w:szCs w:val="28"/>
              </w:rPr>
              <w:t>鄂温克</w:t>
            </w:r>
            <w:r w:rsidRPr="00D87F10">
              <w:rPr>
                <w:rFonts w:ascii="仿宋" w:eastAsia="仿宋" w:hAnsi="仿宋" w:hint="eastAsia"/>
                <w:sz w:val="24"/>
                <w:szCs w:val="28"/>
              </w:rPr>
              <w:t>）</w:t>
            </w:r>
          </w:p>
        </w:tc>
        <w:tc>
          <w:tcPr>
            <w:tcW w:w="2794" w:type="dxa"/>
            <w:vAlign w:val="center"/>
          </w:tcPr>
          <w:p w14:paraId="1E3B0520" w14:textId="75371AAC" w:rsidR="00174127" w:rsidRPr="002D2395" w:rsidRDefault="00D87F10" w:rsidP="00FB458D">
            <w:pPr>
              <w:jc w:val="center"/>
              <w:rPr>
                <w:rFonts w:ascii="仿宋" w:eastAsia="仿宋" w:hAnsi="仿宋"/>
                <w:sz w:val="28"/>
                <w:szCs w:val="28"/>
              </w:rPr>
            </w:pPr>
            <w:r>
              <w:rPr>
                <w:rFonts w:ascii="仿宋" w:eastAsia="仿宋" w:hAnsi="仿宋"/>
                <w:sz w:val="28"/>
                <w:szCs w:val="28"/>
              </w:rPr>
              <w:t>4</w:t>
            </w:r>
          </w:p>
        </w:tc>
        <w:tc>
          <w:tcPr>
            <w:tcW w:w="2708" w:type="dxa"/>
            <w:vAlign w:val="center"/>
          </w:tcPr>
          <w:p w14:paraId="59404F33" w14:textId="3416310C" w:rsidR="00174127" w:rsidRPr="002D2395" w:rsidRDefault="002073ED" w:rsidP="00234776">
            <w:pPr>
              <w:jc w:val="center"/>
              <w:rPr>
                <w:rFonts w:ascii="仿宋" w:eastAsia="仿宋" w:hAnsi="仿宋"/>
                <w:sz w:val="28"/>
                <w:szCs w:val="28"/>
              </w:rPr>
            </w:pPr>
            <w:r>
              <w:rPr>
                <w:rFonts w:ascii="仿宋" w:eastAsia="仿宋" w:hAnsi="仿宋"/>
                <w:sz w:val="28"/>
                <w:szCs w:val="28"/>
              </w:rPr>
              <w:t>0.8</w:t>
            </w:r>
            <w:r w:rsidR="00234776">
              <w:rPr>
                <w:rFonts w:ascii="仿宋" w:eastAsia="仿宋" w:hAnsi="仿宋"/>
                <w:sz w:val="28"/>
                <w:szCs w:val="28"/>
              </w:rPr>
              <w:t>3</w:t>
            </w:r>
            <w:r>
              <w:rPr>
                <w:rFonts w:ascii="仿宋" w:eastAsia="仿宋" w:hAnsi="仿宋"/>
                <w:sz w:val="28"/>
                <w:szCs w:val="28"/>
              </w:rPr>
              <w:t>%</w:t>
            </w:r>
          </w:p>
        </w:tc>
      </w:tr>
      <w:tr w:rsidR="00174127" w14:paraId="5F9A1232" w14:textId="77777777" w:rsidTr="00FB458D">
        <w:tc>
          <w:tcPr>
            <w:tcW w:w="2794" w:type="dxa"/>
            <w:vAlign w:val="center"/>
          </w:tcPr>
          <w:p w14:paraId="7E8FAC99" w14:textId="77777777" w:rsidR="00174127" w:rsidRPr="002D2395" w:rsidRDefault="00174127" w:rsidP="00FB458D">
            <w:pPr>
              <w:jc w:val="center"/>
              <w:rPr>
                <w:rFonts w:ascii="仿宋" w:eastAsia="仿宋" w:hAnsi="仿宋"/>
                <w:sz w:val="28"/>
                <w:szCs w:val="28"/>
              </w:rPr>
            </w:pPr>
            <w:r w:rsidRPr="002D2395">
              <w:rPr>
                <w:rFonts w:ascii="仿宋" w:eastAsia="仿宋" w:hAnsi="仿宋" w:hint="eastAsia"/>
                <w:sz w:val="28"/>
                <w:szCs w:val="28"/>
              </w:rPr>
              <w:t>总计</w:t>
            </w:r>
          </w:p>
        </w:tc>
        <w:tc>
          <w:tcPr>
            <w:tcW w:w="2794" w:type="dxa"/>
            <w:vAlign w:val="center"/>
          </w:tcPr>
          <w:p w14:paraId="68DD59AC" w14:textId="3D6FFCFE" w:rsidR="00174127" w:rsidRPr="002D2395" w:rsidRDefault="005977F7" w:rsidP="00FB458D">
            <w:pPr>
              <w:jc w:val="center"/>
              <w:rPr>
                <w:rFonts w:ascii="仿宋" w:eastAsia="仿宋" w:hAnsi="仿宋"/>
                <w:sz w:val="28"/>
                <w:szCs w:val="28"/>
              </w:rPr>
            </w:pPr>
            <w:r>
              <w:rPr>
                <w:rFonts w:ascii="仿宋" w:eastAsia="仿宋" w:hAnsi="仿宋"/>
                <w:sz w:val="28"/>
                <w:szCs w:val="28"/>
              </w:rPr>
              <w:t>484</w:t>
            </w:r>
          </w:p>
        </w:tc>
        <w:tc>
          <w:tcPr>
            <w:tcW w:w="2708" w:type="dxa"/>
            <w:vAlign w:val="center"/>
          </w:tcPr>
          <w:p w14:paraId="0EC61180" w14:textId="77777777" w:rsidR="00174127" w:rsidRPr="002D2395" w:rsidRDefault="00FB458D" w:rsidP="00FB458D">
            <w:pPr>
              <w:jc w:val="center"/>
              <w:rPr>
                <w:rFonts w:ascii="仿宋" w:eastAsia="仿宋" w:hAnsi="仿宋"/>
                <w:sz w:val="28"/>
                <w:szCs w:val="28"/>
              </w:rPr>
            </w:pPr>
            <w:r w:rsidRPr="002D2395">
              <w:rPr>
                <w:rFonts w:ascii="仿宋" w:eastAsia="仿宋" w:hAnsi="仿宋" w:hint="eastAsia"/>
                <w:sz w:val="28"/>
                <w:szCs w:val="28"/>
              </w:rPr>
              <w:t>100</w:t>
            </w:r>
            <w:r w:rsidRPr="002D2395">
              <w:rPr>
                <w:rFonts w:ascii="仿宋" w:eastAsia="仿宋" w:hAnsi="仿宋"/>
                <w:sz w:val="28"/>
                <w:szCs w:val="28"/>
              </w:rPr>
              <w:t>%</w:t>
            </w:r>
          </w:p>
        </w:tc>
      </w:tr>
    </w:tbl>
    <w:p w14:paraId="34B8F8EF" w14:textId="6CDE2FA9" w:rsidR="00FB458D" w:rsidRPr="009D04BE" w:rsidRDefault="001F7666" w:rsidP="00C85A77">
      <w:pPr>
        <w:ind w:firstLineChars="200" w:firstLine="560"/>
        <w:jc w:val="left"/>
        <w:rPr>
          <w:rFonts w:ascii="宋体" w:eastAsia="宋体" w:hAnsi="宋体"/>
          <w:sz w:val="28"/>
        </w:rPr>
      </w:pPr>
      <w:r>
        <w:rPr>
          <w:rFonts w:ascii="宋体" w:eastAsia="宋体" w:hAnsi="宋体" w:hint="eastAsia"/>
          <w:sz w:val="28"/>
        </w:rPr>
        <w:t>（四）</w:t>
      </w:r>
      <w:r w:rsidR="00FB458D" w:rsidRPr="009D04BE">
        <w:rPr>
          <w:rFonts w:ascii="宋体" w:eastAsia="宋体" w:hAnsi="宋体" w:hint="eastAsia"/>
          <w:sz w:val="28"/>
        </w:rPr>
        <w:t>生源</w:t>
      </w:r>
      <w:r w:rsidR="00FB458D" w:rsidRPr="009D04BE">
        <w:rPr>
          <w:rFonts w:ascii="宋体" w:eastAsia="宋体" w:hAnsi="宋体"/>
          <w:sz w:val="28"/>
        </w:rPr>
        <w:t>分布</w:t>
      </w:r>
    </w:p>
    <w:p w14:paraId="7961C4BA" w14:textId="0FB1387E" w:rsidR="002C784E" w:rsidRPr="0035704C" w:rsidRDefault="00FB458D" w:rsidP="0035704C">
      <w:pPr>
        <w:snapToGrid w:val="0"/>
        <w:spacing w:line="360" w:lineRule="auto"/>
        <w:ind w:firstLineChars="200" w:firstLine="560"/>
        <w:rPr>
          <w:rFonts w:ascii="宋体" w:eastAsia="宋体" w:hAnsi="宋体"/>
          <w:sz w:val="28"/>
        </w:rPr>
      </w:pPr>
      <w:r w:rsidRPr="002F3B04">
        <w:rPr>
          <w:rFonts w:ascii="宋体" w:eastAsia="宋体" w:hAnsi="宋体"/>
          <w:sz w:val="28"/>
        </w:rPr>
        <w:t>202</w:t>
      </w:r>
      <w:r w:rsidR="00B677D4">
        <w:rPr>
          <w:rFonts w:ascii="宋体" w:eastAsia="宋体" w:hAnsi="宋体"/>
          <w:sz w:val="28"/>
        </w:rPr>
        <w:t>3</w:t>
      </w:r>
      <w:r w:rsidRPr="002F3B04">
        <w:rPr>
          <w:rFonts w:ascii="宋体" w:eastAsia="宋体" w:hAnsi="宋体"/>
          <w:sz w:val="28"/>
        </w:rPr>
        <w:t>届毕业生自治区内生源占</w:t>
      </w:r>
      <w:r w:rsidR="00B36524">
        <w:rPr>
          <w:rFonts w:ascii="宋体" w:eastAsia="宋体" w:hAnsi="宋体"/>
          <w:sz w:val="28"/>
        </w:rPr>
        <w:t>92.</w:t>
      </w:r>
      <w:r w:rsidR="00FC05AE">
        <w:rPr>
          <w:rFonts w:ascii="宋体" w:eastAsia="宋体" w:hAnsi="宋体"/>
          <w:sz w:val="28"/>
        </w:rPr>
        <w:t>98</w:t>
      </w:r>
      <w:r w:rsidRPr="002F3B04">
        <w:rPr>
          <w:rFonts w:ascii="宋体" w:eastAsia="宋体" w:hAnsi="宋体"/>
          <w:sz w:val="28"/>
        </w:rPr>
        <w:t>%，区外生源占</w:t>
      </w:r>
      <w:r w:rsidR="00FC05AE">
        <w:rPr>
          <w:rFonts w:ascii="宋体" w:eastAsia="宋体" w:hAnsi="宋体"/>
          <w:sz w:val="28"/>
        </w:rPr>
        <w:t>7.02</w:t>
      </w:r>
      <w:r w:rsidRPr="002F3B04">
        <w:rPr>
          <w:rFonts w:ascii="宋体" w:eastAsia="宋体" w:hAnsi="宋体"/>
          <w:sz w:val="28"/>
        </w:rPr>
        <w:t>%</w:t>
      </w:r>
      <w:r w:rsidRPr="002F3B04">
        <w:rPr>
          <w:rFonts w:ascii="宋体" w:eastAsia="宋体" w:hAnsi="宋体" w:hint="eastAsia"/>
          <w:sz w:val="28"/>
        </w:rPr>
        <w:t>。</w:t>
      </w:r>
      <w:r w:rsidRPr="002F3B04">
        <w:rPr>
          <w:rFonts w:ascii="宋体" w:eastAsia="宋体" w:hAnsi="宋体"/>
          <w:sz w:val="28"/>
        </w:rPr>
        <w:t>具体见表</w:t>
      </w:r>
      <w:r w:rsidR="00C44393">
        <w:rPr>
          <w:rFonts w:ascii="宋体" w:eastAsia="宋体" w:hAnsi="宋体"/>
          <w:sz w:val="28"/>
        </w:rPr>
        <w:t>1.6</w:t>
      </w:r>
      <w:r w:rsidRPr="002F3B04">
        <w:rPr>
          <w:rFonts w:ascii="宋体" w:eastAsia="宋体" w:hAnsi="宋体"/>
          <w:sz w:val="28"/>
        </w:rPr>
        <w:t>。</w:t>
      </w:r>
    </w:p>
    <w:p w14:paraId="2DC24F34" w14:textId="0C7B831E" w:rsidR="00174127" w:rsidRPr="001F705F" w:rsidRDefault="00FE6AE4" w:rsidP="001F705F">
      <w:pPr>
        <w:spacing w:beforeLines="50" w:before="156" w:afterLines="50" w:after="156"/>
        <w:jc w:val="center"/>
        <w:rPr>
          <w:rFonts w:ascii="黑体" w:eastAsia="黑体" w:hAnsi="黑体" w:cs="黑体"/>
          <w:color w:val="000000" w:themeColor="text1"/>
          <w:sz w:val="24"/>
          <w:szCs w:val="24"/>
          <w:lang w:bidi="ar"/>
        </w:rPr>
      </w:pPr>
      <w:r w:rsidRPr="001F705F">
        <w:rPr>
          <w:rFonts w:ascii="黑体" w:eastAsia="黑体" w:hAnsi="黑体" w:cs="黑体" w:hint="eastAsia"/>
          <w:color w:val="000000" w:themeColor="text1"/>
          <w:sz w:val="24"/>
          <w:szCs w:val="24"/>
          <w:lang w:bidi="ar"/>
        </w:rPr>
        <w:t>表</w:t>
      </w:r>
      <w:r w:rsidR="00C44393">
        <w:rPr>
          <w:rFonts w:ascii="黑体" w:eastAsia="黑体" w:hAnsi="黑体" w:cs="黑体"/>
          <w:color w:val="000000" w:themeColor="text1"/>
          <w:sz w:val="24"/>
          <w:szCs w:val="24"/>
          <w:lang w:bidi="ar"/>
        </w:rPr>
        <w:t>1.6</w:t>
      </w:r>
      <w:r w:rsidR="00496796">
        <w:rPr>
          <w:rFonts w:ascii="黑体" w:eastAsia="黑体" w:hAnsi="黑体" w:cs="黑体"/>
          <w:color w:val="000000" w:themeColor="text1"/>
          <w:sz w:val="24"/>
          <w:szCs w:val="24"/>
          <w:lang w:bidi="ar"/>
        </w:rPr>
        <w:t xml:space="preserve">    </w:t>
      </w:r>
      <w:r w:rsidRPr="001F705F">
        <w:rPr>
          <w:rFonts w:ascii="黑体" w:eastAsia="黑体" w:hAnsi="黑体" w:cs="黑体"/>
          <w:color w:val="000000" w:themeColor="text1"/>
          <w:sz w:val="24"/>
          <w:szCs w:val="24"/>
          <w:lang w:bidi="ar"/>
        </w:rPr>
        <w:t>202</w:t>
      </w:r>
      <w:r w:rsidR="00B677D4">
        <w:rPr>
          <w:rFonts w:ascii="黑体" w:eastAsia="黑体" w:hAnsi="黑体" w:cs="黑体"/>
          <w:color w:val="000000" w:themeColor="text1"/>
          <w:sz w:val="24"/>
          <w:szCs w:val="24"/>
          <w:lang w:bidi="ar"/>
        </w:rPr>
        <w:t>3</w:t>
      </w:r>
      <w:r w:rsidRPr="001F705F">
        <w:rPr>
          <w:rFonts w:ascii="黑体" w:eastAsia="黑体" w:hAnsi="黑体" w:cs="黑体" w:hint="eastAsia"/>
          <w:color w:val="000000" w:themeColor="text1"/>
          <w:sz w:val="24"/>
          <w:szCs w:val="24"/>
          <w:lang w:bidi="ar"/>
        </w:rPr>
        <w:t>届毕业生生源地分布</w:t>
      </w:r>
    </w:p>
    <w:tbl>
      <w:tblPr>
        <w:tblStyle w:val="aa"/>
        <w:tblW w:w="0" w:type="auto"/>
        <w:jc w:val="center"/>
        <w:tblLook w:val="04A0" w:firstRow="1" w:lastRow="0" w:firstColumn="1" w:lastColumn="0" w:noHBand="0" w:noVBand="1"/>
      </w:tblPr>
      <w:tblGrid>
        <w:gridCol w:w="2043"/>
        <w:gridCol w:w="2205"/>
        <w:gridCol w:w="2126"/>
        <w:gridCol w:w="1922"/>
      </w:tblGrid>
      <w:tr w:rsidR="00B36524" w14:paraId="5ED4999B" w14:textId="19286C9D" w:rsidTr="0054224C">
        <w:trPr>
          <w:jc w:val="center"/>
        </w:trPr>
        <w:tc>
          <w:tcPr>
            <w:tcW w:w="2043" w:type="dxa"/>
            <w:vAlign w:val="center"/>
          </w:tcPr>
          <w:p w14:paraId="12654BAB" w14:textId="77777777" w:rsidR="00B36524" w:rsidRPr="002D2395" w:rsidRDefault="00B36524" w:rsidP="00C85A77">
            <w:pPr>
              <w:jc w:val="center"/>
              <w:rPr>
                <w:rFonts w:ascii="仿宋" w:eastAsia="仿宋" w:hAnsi="仿宋"/>
                <w:b/>
                <w:sz w:val="28"/>
                <w:szCs w:val="28"/>
              </w:rPr>
            </w:pPr>
            <w:r w:rsidRPr="002D2395">
              <w:rPr>
                <w:rFonts w:ascii="仿宋" w:eastAsia="仿宋" w:hAnsi="仿宋" w:hint="eastAsia"/>
                <w:b/>
                <w:sz w:val="28"/>
                <w:szCs w:val="28"/>
              </w:rPr>
              <w:t>自治区</w:t>
            </w:r>
            <w:r w:rsidRPr="002D2395">
              <w:rPr>
                <w:rFonts w:ascii="仿宋" w:eastAsia="仿宋" w:hAnsi="仿宋"/>
                <w:b/>
                <w:sz w:val="28"/>
                <w:szCs w:val="28"/>
              </w:rPr>
              <w:t>（</w:t>
            </w:r>
            <w:r w:rsidRPr="002D2395">
              <w:rPr>
                <w:rFonts w:ascii="仿宋" w:eastAsia="仿宋" w:hAnsi="仿宋" w:hint="eastAsia"/>
                <w:b/>
                <w:sz w:val="28"/>
                <w:szCs w:val="28"/>
              </w:rPr>
              <w:t>省</w:t>
            </w:r>
            <w:r w:rsidRPr="002D2395">
              <w:rPr>
                <w:rFonts w:ascii="仿宋" w:eastAsia="仿宋" w:hAnsi="仿宋"/>
                <w:b/>
                <w:sz w:val="28"/>
                <w:szCs w:val="28"/>
              </w:rPr>
              <w:t>）</w:t>
            </w:r>
          </w:p>
        </w:tc>
        <w:tc>
          <w:tcPr>
            <w:tcW w:w="2205" w:type="dxa"/>
            <w:vAlign w:val="center"/>
          </w:tcPr>
          <w:p w14:paraId="5314A76D" w14:textId="77777777" w:rsidR="00B36524" w:rsidRPr="002D2395" w:rsidRDefault="00B36524" w:rsidP="00C85A77">
            <w:pPr>
              <w:jc w:val="center"/>
              <w:rPr>
                <w:rFonts w:ascii="仿宋" w:eastAsia="仿宋" w:hAnsi="仿宋"/>
                <w:b/>
                <w:sz w:val="28"/>
                <w:szCs w:val="28"/>
              </w:rPr>
            </w:pPr>
            <w:r w:rsidRPr="002D2395">
              <w:rPr>
                <w:rFonts w:ascii="仿宋" w:eastAsia="仿宋" w:hAnsi="仿宋" w:hint="eastAsia"/>
                <w:b/>
                <w:sz w:val="28"/>
                <w:szCs w:val="28"/>
              </w:rPr>
              <w:t>市（盟）</w:t>
            </w:r>
          </w:p>
        </w:tc>
        <w:tc>
          <w:tcPr>
            <w:tcW w:w="2126" w:type="dxa"/>
            <w:vAlign w:val="center"/>
          </w:tcPr>
          <w:p w14:paraId="5A67E54D" w14:textId="77777777" w:rsidR="00B36524" w:rsidRPr="002D2395" w:rsidRDefault="00B36524" w:rsidP="00C85A77">
            <w:pPr>
              <w:jc w:val="center"/>
              <w:rPr>
                <w:rFonts w:ascii="仿宋" w:eastAsia="仿宋" w:hAnsi="仿宋"/>
                <w:b/>
                <w:sz w:val="28"/>
                <w:szCs w:val="28"/>
              </w:rPr>
            </w:pPr>
            <w:r w:rsidRPr="002D2395">
              <w:rPr>
                <w:rFonts w:ascii="仿宋" w:eastAsia="仿宋" w:hAnsi="仿宋" w:hint="eastAsia"/>
                <w:b/>
                <w:sz w:val="28"/>
                <w:szCs w:val="28"/>
              </w:rPr>
              <w:t>毕业生</w:t>
            </w:r>
            <w:r w:rsidRPr="002D2395">
              <w:rPr>
                <w:rFonts w:ascii="仿宋" w:eastAsia="仿宋" w:hAnsi="仿宋"/>
                <w:b/>
                <w:sz w:val="28"/>
                <w:szCs w:val="28"/>
              </w:rPr>
              <w:t>人数</w:t>
            </w:r>
          </w:p>
        </w:tc>
        <w:tc>
          <w:tcPr>
            <w:tcW w:w="1922" w:type="dxa"/>
          </w:tcPr>
          <w:p w14:paraId="3EDB8C3E" w14:textId="15C9792E" w:rsidR="00B36524" w:rsidRPr="002D2395" w:rsidRDefault="00B36524" w:rsidP="00C85A77">
            <w:pPr>
              <w:jc w:val="center"/>
              <w:rPr>
                <w:rFonts w:ascii="仿宋" w:eastAsia="仿宋" w:hAnsi="仿宋"/>
                <w:b/>
                <w:sz w:val="28"/>
                <w:szCs w:val="28"/>
              </w:rPr>
            </w:pPr>
            <w:r>
              <w:rPr>
                <w:rFonts w:ascii="仿宋" w:eastAsia="仿宋" w:hAnsi="仿宋" w:hint="eastAsia"/>
                <w:b/>
                <w:sz w:val="28"/>
                <w:szCs w:val="28"/>
              </w:rPr>
              <w:t>比例</w:t>
            </w:r>
          </w:p>
        </w:tc>
      </w:tr>
      <w:tr w:rsidR="00B36524" w14:paraId="3DF75420" w14:textId="079FEBC3" w:rsidTr="0054224C">
        <w:trPr>
          <w:jc w:val="center"/>
        </w:trPr>
        <w:tc>
          <w:tcPr>
            <w:tcW w:w="2043" w:type="dxa"/>
            <w:vMerge w:val="restart"/>
            <w:vAlign w:val="center"/>
          </w:tcPr>
          <w:p w14:paraId="1D15B8F6" w14:textId="77777777" w:rsidR="00B36524" w:rsidRPr="002D2395" w:rsidRDefault="00B36524" w:rsidP="00C85A77">
            <w:pPr>
              <w:jc w:val="center"/>
              <w:rPr>
                <w:rFonts w:ascii="仿宋" w:eastAsia="仿宋" w:hAnsi="仿宋"/>
                <w:sz w:val="28"/>
                <w:szCs w:val="28"/>
              </w:rPr>
            </w:pPr>
            <w:r w:rsidRPr="002D2395">
              <w:rPr>
                <w:rFonts w:ascii="仿宋" w:eastAsia="仿宋" w:hAnsi="仿宋" w:hint="eastAsia"/>
                <w:sz w:val="28"/>
                <w:szCs w:val="28"/>
              </w:rPr>
              <w:t>内蒙古</w:t>
            </w:r>
            <w:r w:rsidRPr="002D2395">
              <w:rPr>
                <w:rFonts w:ascii="仿宋" w:eastAsia="仿宋" w:hAnsi="仿宋"/>
                <w:sz w:val="28"/>
                <w:szCs w:val="28"/>
              </w:rPr>
              <w:t>自治区</w:t>
            </w:r>
          </w:p>
        </w:tc>
        <w:tc>
          <w:tcPr>
            <w:tcW w:w="2205" w:type="dxa"/>
            <w:vAlign w:val="center"/>
          </w:tcPr>
          <w:p w14:paraId="65656D30" w14:textId="77777777" w:rsidR="00B36524" w:rsidRPr="002D2395" w:rsidRDefault="00B36524" w:rsidP="00C85A77">
            <w:pPr>
              <w:jc w:val="center"/>
              <w:rPr>
                <w:rFonts w:ascii="仿宋" w:eastAsia="仿宋" w:hAnsi="仿宋"/>
                <w:sz w:val="28"/>
                <w:szCs w:val="28"/>
              </w:rPr>
            </w:pPr>
            <w:r w:rsidRPr="002D2395">
              <w:rPr>
                <w:rFonts w:ascii="仿宋" w:eastAsia="仿宋" w:hAnsi="仿宋" w:hint="eastAsia"/>
                <w:sz w:val="28"/>
                <w:szCs w:val="28"/>
              </w:rPr>
              <w:t>呼和</w:t>
            </w:r>
            <w:r w:rsidRPr="002D2395">
              <w:rPr>
                <w:rFonts w:ascii="仿宋" w:eastAsia="仿宋" w:hAnsi="仿宋"/>
                <w:sz w:val="28"/>
                <w:szCs w:val="28"/>
              </w:rPr>
              <w:t>浩特市</w:t>
            </w:r>
          </w:p>
        </w:tc>
        <w:tc>
          <w:tcPr>
            <w:tcW w:w="2126" w:type="dxa"/>
            <w:vAlign w:val="center"/>
          </w:tcPr>
          <w:p w14:paraId="7F1AB0A3" w14:textId="40A99173" w:rsidR="00B36524" w:rsidRPr="00B36524" w:rsidRDefault="00B20015" w:rsidP="00B36524">
            <w:pPr>
              <w:jc w:val="center"/>
              <w:rPr>
                <w:rFonts w:ascii="仿宋" w:eastAsia="仿宋" w:hAnsi="仿宋"/>
                <w:sz w:val="28"/>
                <w:szCs w:val="28"/>
              </w:rPr>
            </w:pPr>
            <w:r>
              <w:rPr>
                <w:rFonts w:ascii="仿宋" w:eastAsia="仿宋" w:hAnsi="仿宋"/>
                <w:sz w:val="28"/>
                <w:szCs w:val="28"/>
              </w:rPr>
              <w:t>134</w:t>
            </w:r>
          </w:p>
        </w:tc>
        <w:tc>
          <w:tcPr>
            <w:tcW w:w="1922" w:type="dxa"/>
          </w:tcPr>
          <w:p w14:paraId="1D244506" w14:textId="1AFE8D1F" w:rsidR="00B36524" w:rsidRPr="00B36524" w:rsidRDefault="00B36524" w:rsidP="000E30B8">
            <w:pPr>
              <w:jc w:val="center"/>
              <w:rPr>
                <w:rFonts w:ascii="仿宋" w:eastAsia="仿宋" w:hAnsi="仿宋"/>
                <w:sz w:val="28"/>
                <w:szCs w:val="28"/>
              </w:rPr>
            </w:pPr>
            <w:r>
              <w:rPr>
                <w:rFonts w:ascii="仿宋" w:eastAsia="仿宋" w:hAnsi="仿宋" w:hint="eastAsia"/>
                <w:sz w:val="28"/>
                <w:szCs w:val="28"/>
              </w:rPr>
              <w:t>2</w:t>
            </w:r>
            <w:r w:rsidR="000E30B8">
              <w:rPr>
                <w:rFonts w:ascii="仿宋" w:eastAsia="仿宋" w:hAnsi="仿宋"/>
                <w:sz w:val="28"/>
                <w:szCs w:val="28"/>
              </w:rPr>
              <w:t>7.69</w:t>
            </w:r>
            <w:r>
              <w:rPr>
                <w:rFonts w:ascii="仿宋" w:eastAsia="仿宋" w:hAnsi="仿宋"/>
                <w:sz w:val="28"/>
                <w:szCs w:val="28"/>
              </w:rPr>
              <w:t>%</w:t>
            </w:r>
          </w:p>
        </w:tc>
      </w:tr>
      <w:tr w:rsidR="00B36524" w14:paraId="76219E93" w14:textId="1378BEF7" w:rsidTr="0054224C">
        <w:trPr>
          <w:jc w:val="center"/>
        </w:trPr>
        <w:tc>
          <w:tcPr>
            <w:tcW w:w="2043" w:type="dxa"/>
            <w:vMerge/>
            <w:vAlign w:val="center"/>
          </w:tcPr>
          <w:p w14:paraId="546333A7" w14:textId="77777777" w:rsidR="00B36524" w:rsidRPr="002D2395" w:rsidRDefault="00B36524" w:rsidP="00C85A77">
            <w:pPr>
              <w:jc w:val="center"/>
              <w:rPr>
                <w:rFonts w:ascii="仿宋" w:eastAsia="仿宋" w:hAnsi="仿宋"/>
                <w:sz w:val="28"/>
                <w:szCs w:val="28"/>
              </w:rPr>
            </w:pPr>
          </w:p>
        </w:tc>
        <w:tc>
          <w:tcPr>
            <w:tcW w:w="2205" w:type="dxa"/>
            <w:vAlign w:val="center"/>
          </w:tcPr>
          <w:p w14:paraId="7CC17A50" w14:textId="77777777" w:rsidR="00B36524" w:rsidRPr="002D2395" w:rsidRDefault="00B36524" w:rsidP="00C85A77">
            <w:pPr>
              <w:jc w:val="center"/>
              <w:rPr>
                <w:rFonts w:ascii="仿宋" w:eastAsia="仿宋" w:hAnsi="仿宋"/>
                <w:sz w:val="28"/>
                <w:szCs w:val="28"/>
              </w:rPr>
            </w:pPr>
            <w:r w:rsidRPr="002D2395">
              <w:rPr>
                <w:rFonts w:ascii="仿宋" w:eastAsia="仿宋" w:hAnsi="仿宋" w:hint="eastAsia"/>
                <w:sz w:val="28"/>
                <w:szCs w:val="28"/>
              </w:rPr>
              <w:t>乌兰察布市</w:t>
            </w:r>
          </w:p>
        </w:tc>
        <w:tc>
          <w:tcPr>
            <w:tcW w:w="2126" w:type="dxa"/>
            <w:vAlign w:val="center"/>
          </w:tcPr>
          <w:p w14:paraId="257E3771" w14:textId="77702C58" w:rsidR="00B36524" w:rsidRPr="00B36524" w:rsidRDefault="00A722E1" w:rsidP="00B36524">
            <w:pPr>
              <w:jc w:val="center"/>
              <w:rPr>
                <w:rFonts w:ascii="仿宋" w:eastAsia="仿宋" w:hAnsi="仿宋"/>
                <w:sz w:val="28"/>
                <w:szCs w:val="28"/>
              </w:rPr>
            </w:pPr>
            <w:r>
              <w:rPr>
                <w:rFonts w:ascii="仿宋" w:eastAsia="仿宋" w:hAnsi="仿宋"/>
                <w:sz w:val="28"/>
                <w:szCs w:val="28"/>
              </w:rPr>
              <w:t>114</w:t>
            </w:r>
          </w:p>
        </w:tc>
        <w:tc>
          <w:tcPr>
            <w:tcW w:w="1922" w:type="dxa"/>
          </w:tcPr>
          <w:p w14:paraId="1A42BDA9" w14:textId="7A9B0A35" w:rsidR="00B36524" w:rsidRPr="00B36524" w:rsidRDefault="004D58E4" w:rsidP="00B36524">
            <w:pPr>
              <w:jc w:val="center"/>
              <w:rPr>
                <w:rFonts w:ascii="仿宋" w:eastAsia="仿宋" w:hAnsi="仿宋"/>
                <w:sz w:val="28"/>
                <w:szCs w:val="28"/>
              </w:rPr>
            </w:pPr>
            <w:r>
              <w:rPr>
                <w:rFonts w:ascii="仿宋" w:eastAsia="仿宋" w:hAnsi="仿宋"/>
                <w:sz w:val="28"/>
                <w:szCs w:val="28"/>
              </w:rPr>
              <w:t>23.55</w:t>
            </w:r>
            <w:r w:rsidR="00B36524">
              <w:rPr>
                <w:rFonts w:ascii="仿宋" w:eastAsia="仿宋" w:hAnsi="仿宋"/>
                <w:sz w:val="28"/>
                <w:szCs w:val="28"/>
              </w:rPr>
              <w:t>%</w:t>
            </w:r>
          </w:p>
        </w:tc>
      </w:tr>
      <w:tr w:rsidR="00B36524" w14:paraId="11531916" w14:textId="0D72AB27" w:rsidTr="0054224C">
        <w:trPr>
          <w:jc w:val="center"/>
        </w:trPr>
        <w:tc>
          <w:tcPr>
            <w:tcW w:w="2043" w:type="dxa"/>
            <w:vMerge/>
            <w:vAlign w:val="center"/>
          </w:tcPr>
          <w:p w14:paraId="02CD53E9" w14:textId="77777777" w:rsidR="00B36524" w:rsidRPr="002D2395" w:rsidRDefault="00B36524" w:rsidP="00C85A77">
            <w:pPr>
              <w:jc w:val="center"/>
              <w:rPr>
                <w:rFonts w:ascii="仿宋" w:eastAsia="仿宋" w:hAnsi="仿宋"/>
                <w:sz w:val="28"/>
                <w:szCs w:val="28"/>
              </w:rPr>
            </w:pPr>
          </w:p>
        </w:tc>
        <w:tc>
          <w:tcPr>
            <w:tcW w:w="2205" w:type="dxa"/>
            <w:vAlign w:val="center"/>
          </w:tcPr>
          <w:p w14:paraId="1A18B158" w14:textId="77777777" w:rsidR="00B36524" w:rsidRPr="002D2395" w:rsidRDefault="00B36524" w:rsidP="00C85A77">
            <w:pPr>
              <w:jc w:val="center"/>
              <w:rPr>
                <w:rFonts w:ascii="仿宋" w:eastAsia="仿宋" w:hAnsi="仿宋"/>
                <w:sz w:val="28"/>
                <w:szCs w:val="28"/>
              </w:rPr>
            </w:pPr>
            <w:r w:rsidRPr="002D2395">
              <w:rPr>
                <w:rFonts w:ascii="仿宋" w:eastAsia="仿宋" w:hAnsi="仿宋" w:hint="eastAsia"/>
                <w:sz w:val="28"/>
                <w:szCs w:val="28"/>
              </w:rPr>
              <w:t>巴彦</w:t>
            </w:r>
            <w:proofErr w:type="gramStart"/>
            <w:r w:rsidRPr="002D2395">
              <w:rPr>
                <w:rFonts w:ascii="仿宋" w:eastAsia="仿宋" w:hAnsi="仿宋" w:hint="eastAsia"/>
                <w:sz w:val="28"/>
                <w:szCs w:val="28"/>
              </w:rPr>
              <w:t>淖尔市</w:t>
            </w:r>
            <w:proofErr w:type="gramEnd"/>
          </w:p>
        </w:tc>
        <w:tc>
          <w:tcPr>
            <w:tcW w:w="2126" w:type="dxa"/>
            <w:vAlign w:val="center"/>
          </w:tcPr>
          <w:p w14:paraId="40582A14" w14:textId="79ECF9CD" w:rsidR="00B36524" w:rsidRPr="00B36524" w:rsidRDefault="002A41EF" w:rsidP="00C85A77">
            <w:pPr>
              <w:jc w:val="center"/>
              <w:rPr>
                <w:rFonts w:ascii="仿宋" w:eastAsia="仿宋" w:hAnsi="仿宋"/>
                <w:sz w:val="28"/>
                <w:szCs w:val="28"/>
              </w:rPr>
            </w:pPr>
            <w:r>
              <w:rPr>
                <w:rFonts w:ascii="仿宋" w:eastAsia="仿宋" w:hAnsi="仿宋"/>
                <w:sz w:val="28"/>
                <w:szCs w:val="28"/>
              </w:rPr>
              <w:t>78</w:t>
            </w:r>
          </w:p>
        </w:tc>
        <w:tc>
          <w:tcPr>
            <w:tcW w:w="1922" w:type="dxa"/>
          </w:tcPr>
          <w:p w14:paraId="031CB7D6" w14:textId="352FE491" w:rsidR="00B36524" w:rsidRPr="00B36524" w:rsidRDefault="000C2310" w:rsidP="00C85A77">
            <w:pPr>
              <w:jc w:val="center"/>
              <w:rPr>
                <w:rFonts w:ascii="仿宋" w:eastAsia="仿宋" w:hAnsi="仿宋"/>
                <w:sz w:val="28"/>
                <w:szCs w:val="28"/>
              </w:rPr>
            </w:pPr>
            <w:r>
              <w:rPr>
                <w:rFonts w:ascii="仿宋" w:eastAsia="仿宋" w:hAnsi="仿宋"/>
                <w:sz w:val="28"/>
                <w:szCs w:val="28"/>
              </w:rPr>
              <w:t>16.12</w:t>
            </w:r>
            <w:r w:rsidR="00B36524">
              <w:rPr>
                <w:rFonts w:ascii="仿宋" w:eastAsia="仿宋" w:hAnsi="仿宋"/>
                <w:sz w:val="28"/>
                <w:szCs w:val="28"/>
              </w:rPr>
              <w:t>%</w:t>
            </w:r>
          </w:p>
        </w:tc>
      </w:tr>
      <w:tr w:rsidR="00B36524" w14:paraId="7AFE95C6" w14:textId="7FC536D9" w:rsidTr="0054224C">
        <w:trPr>
          <w:jc w:val="center"/>
        </w:trPr>
        <w:tc>
          <w:tcPr>
            <w:tcW w:w="2043" w:type="dxa"/>
            <w:vMerge/>
            <w:vAlign w:val="center"/>
          </w:tcPr>
          <w:p w14:paraId="3BF60FF9" w14:textId="77777777" w:rsidR="00B36524" w:rsidRPr="002D2395" w:rsidRDefault="00B36524" w:rsidP="00C85A77">
            <w:pPr>
              <w:jc w:val="center"/>
              <w:rPr>
                <w:rFonts w:ascii="仿宋" w:eastAsia="仿宋" w:hAnsi="仿宋"/>
                <w:sz w:val="28"/>
                <w:szCs w:val="28"/>
              </w:rPr>
            </w:pPr>
          </w:p>
        </w:tc>
        <w:tc>
          <w:tcPr>
            <w:tcW w:w="2205" w:type="dxa"/>
            <w:vAlign w:val="center"/>
          </w:tcPr>
          <w:p w14:paraId="69CF9906" w14:textId="77777777" w:rsidR="00B36524" w:rsidRPr="002D2395" w:rsidRDefault="00B36524" w:rsidP="00C85A77">
            <w:pPr>
              <w:jc w:val="center"/>
              <w:rPr>
                <w:rFonts w:ascii="仿宋" w:eastAsia="仿宋" w:hAnsi="仿宋"/>
                <w:sz w:val="28"/>
                <w:szCs w:val="28"/>
              </w:rPr>
            </w:pPr>
            <w:r w:rsidRPr="002D2395">
              <w:rPr>
                <w:rFonts w:ascii="仿宋" w:eastAsia="仿宋" w:hAnsi="仿宋" w:hint="eastAsia"/>
                <w:sz w:val="28"/>
                <w:szCs w:val="28"/>
              </w:rPr>
              <w:t>鄂尔多斯市</w:t>
            </w:r>
          </w:p>
        </w:tc>
        <w:tc>
          <w:tcPr>
            <w:tcW w:w="2126" w:type="dxa"/>
            <w:vAlign w:val="center"/>
          </w:tcPr>
          <w:p w14:paraId="5C2E65A7" w14:textId="692D5E41" w:rsidR="00B36524" w:rsidRPr="00B36524" w:rsidRDefault="00CE61C9" w:rsidP="00C85A77">
            <w:pPr>
              <w:jc w:val="center"/>
              <w:rPr>
                <w:rFonts w:ascii="仿宋" w:eastAsia="仿宋" w:hAnsi="仿宋"/>
                <w:sz w:val="28"/>
                <w:szCs w:val="28"/>
              </w:rPr>
            </w:pPr>
            <w:r>
              <w:rPr>
                <w:rFonts w:ascii="仿宋" w:eastAsia="仿宋" w:hAnsi="仿宋"/>
                <w:sz w:val="28"/>
                <w:szCs w:val="28"/>
              </w:rPr>
              <w:t>21</w:t>
            </w:r>
          </w:p>
        </w:tc>
        <w:tc>
          <w:tcPr>
            <w:tcW w:w="1922" w:type="dxa"/>
          </w:tcPr>
          <w:p w14:paraId="4BD6262F" w14:textId="50581558" w:rsidR="00B36524" w:rsidRPr="00B36524" w:rsidRDefault="001052C0" w:rsidP="00C85A77">
            <w:pPr>
              <w:jc w:val="center"/>
              <w:rPr>
                <w:rFonts w:ascii="仿宋" w:eastAsia="仿宋" w:hAnsi="仿宋"/>
                <w:sz w:val="28"/>
                <w:szCs w:val="28"/>
              </w:rPr>
            </w:pPr>
            <w:r>
              <w:rPr>
                <w:rFonts w:ascii="仿宋" w:eastAsia="仿宋" w:hAnsi="仿宋"/>
                <w:sz w:val="28"/>
                <w:szCs w:val="28"/>
              </w:rPr>
              <w:t>4.34</w:t>
            </w:r>
            <w:r w:rsidR="00B36524">
              <w:rPr>
                <w:rFonts w:ascii="仿宋" w:eastAsia="仿宋" w:hAnsi="仿宋"/>
                <w:sz w:val="28"/>
                <w:szCs w:val="28"/>
              </w:rPr>
              <w:t>%</w:t>
            </w:r>
          </w:p>
        </w:tc>
      </w:tr>
      <w:tr w:rsidR="00B36524" w14:paraId="000AC5C2" w14:textId="7183B383" w:rsidTr="0054224C">
        <w:trPr>
          <w:jc w:val="center"/>
        </w:trPr>
        <w:tc>
          <w:tcPr>
            <w:tcW w:w="2043" w:type="dxa"/>
            <w:vMerge/>
            <w:vAlign w:val="center"/>
          </w:tcPr>
          <w:p w14:paraId="13C4D288" w14:textId="77777777" w:rsidR="00B36524" w:rsidRPr="002D2395" w:rsidRDefault="00B36524" w:rsidP="00C85A77">
            <w:pPr>
              <w:jc w:val="center"/>
              <w:rPr>
                <w:rFonts w:ascii="仿宋" w:eastAsia="仿宋" w:hAnsi="仿宋"/>
                <w:sz w:val="28"/>
                <w:szCs w:val="28"/>
              </w:rPr>
            </w:pPr>
          </w:p>
        </w:tc>
        <w:tc>
          <w:tcPr>
            <w:tcW w:w="2205" w:type="dxa"/>
            <w:vAlign w:val="center"/>
          </w:tcPr>
          <w:p w14:paraId="00CD59CB" w14:textId="77777777" w:rsidR="00B36524" w:rsidRPr="002D2395" w:rsidRDefault="00B36524" w:rsidP="00C85A77">
            <w:pPr>
              <w:jc w:val="center"/>
              <w:rPr>
                <w:rFonts w:ascii="仿宋" w:eastAsia="仿宋" w:hAnsi="仿宋"/>
                <w:sz w:val="28"/>
                <w:szCs w:val="28"/>
              </w:rPr>
            </w:pPr>
            <w:r w:rsidRPr="002D2395">
              <w:rPr>
                <w:rFonts w:ascii="仿宋" w:eastAsia="仿宋" w:hAnsi="仿宋" w:hint="eastAsia"/>
                <w:sz w:val="28"/>
                <w:szCs w:val="28"/>
              </w:rPr>
              <w:t>赤峰</w:t>
            </w:r>
            <w:r w:rsidRPr="002D2395">
              <w:rPr>
                <w:rFonts w:ascii="仿宋" w:eastAsia="仿宋" w:hAnsi="仿宋"/>
                <w:sz w:val="28"/>
                <w:szCs w:val="28"/>
              </w:rPr>
              <w:t>市</w:t>
            </w:r>
          </w:p>
        </w:tc>
        <w:tc>
          <w:tcPr>
            <w:tcW w:w="2126" w:type="dxa"/>
            <w:vAlign w:val="center"/>
          </w:tcPr>
          <w:p w14:paraId="60FA5E91" w14:textId="5A353338" w:rsidR="00B36524" w:rsidRPr="00B36524" w:rsidRDefault="00CE61C9" w:rsidP="00C85A77">
            <w:pPr>
              <w:jc w:val="center"/>
              <w:rPr>
                <w:rFonts w:ascii="仿宋" w:eastAsia="仿宋" w:hAnsi="仿宋"/>
                <w:sz w:val="28"/>
                <w:szCs w:val="28"/>
              </w:rPr>
            </w:pPr>
            <w:r>
              <w:rPr>
                <w:rFonts w:ascii="仿宋" w:eastAsia="仿宋" w:hAnsi="仿宋"/>
                <w:sz w:val="28"/>
                <w:szCs w:val="28"/>
              </w:rPr>
              <w:t>20</w:t>
            </w:r>
          </w:p>
        </w:tc>
        <w:tc>
          <w:tcPr>
            <w:tcW w:w="1922" w:type="dxa"/>
          </w:tcPr>
          <w:p w14:paraId="648A8BA5" w14:textId="7F17CA3F" w:rsidR="00B36524" w:rsidRPr="00B36524" w:rsidRDefault="00B36524" w:rsidP="00C85A77">
            <w:pPr>
              <w:jc w:val="center"/>
              <w:rPr>
                <w:rFonts w:ascii="仿宋" w:eastAsia="仿宋" w:hAnsi="仿宋"/>
                <w:sz w:val="28"/>
                <w:szCs w:val="28"/>
              </w:rPr>
            </w:pPr>
            <w:r>
              <w:rPr>
                <w:rFonts w:ascii="仿宋" w:eastAsia="仿宋" w:hAnsi="仿宋"/>
                <w:sz w:val="28"/>
                <w:szCs w:val="28"/>
              </w:rPr>
              <w:t>4</w:t>
            </w:r>
            <w:r w:rsidR="00F31DDF">
              <w:rPr>
                <w:rFonts w:ascii="仿宋" w:eastAsia="仿宋" w:hAnsi="仿宋"/>
                <w:sz w:val="28"/>
                <w:szCs w:val="28"/>
              </w:rPr>
              <w:t>.13</w:t>
            </w:r>
            <w:r>
              <w:rPr>
                <w:rFonts w:ascii="仿宋" w:eastAsia="仿宋" w:hAnsi="仿宋"/>
                <w:sz w:val="28"/>
                <w:szCs w:val="28"/>
              </w:rPr>
              <w:t>%</w:t>
            </w:r>
          </w:p>
        </w:tc>
      </w:tr>
      <w:tr w:rsidR="00B36524" w14:paraId="4986F94C" w14:textId="321C17E0" w:rsidTr="0054224C">
        <w:trPr>
          <w:jc w:val="center"/>
        </w:trPr>
        <w:tc>
          <w:tcPr>
            <w:tcW w:w="2043" w:type="dxa"/>
            <w:vMerge/>
            <w:vAlign w:val="center"/>
          </w:tcPr>
          <w:p w14:paraId="385163B1" w14:textId="77777777" w:rsidR="00B36524" w:rsidRPr="002D2395" w:rsidRDefault="00B36524" w:rsidP="00C85A77">
            <w:pPr>
              <w:jc w:val="center"/>
              <w:rPr>
                <w:rFonts w:ascii="仿宋" w:eastAsia="仿宋" w:hAnsi="仿宋"/>
                <w:sz w:val="28"/>
                <w:szCs w:val="28"/>
              </w:rPr>
            </w:pPr>
          </w:p>
        </w:tc>
        <w:tc>
          <w:tcPr>
            <w:tcW w:w="2205" w:type="dxa"/>
            <w:vAlign w:val="center"/>
          </w:tcPr>
          <w:p w14:paraId="256A4A55" w14:textId="77777777" w:rsidR="00B36524" w:rsidRPr="002D2395" w:rsidRDefault="00B36524" w:rsidP="00C85A77">
            <w:pPr>
              <w:jc w:val="center"/>
              <w:rPr>
                <w:rFonts w:ascii="仿宋" w:eastAsia="仿宋" w:hAnsi="仿宋"/>
                <w:sz w:val="28"/>
                <w:szCs w:val="28"/>
              </w:rPr>
            </w:pPr>
            <w:r w:rsidRPr="002D2395">
              <w:rPr>
                <w:rFonts w:ascii="仿宋" w:eastAsia="仿宋" w:hAnsi="仿宋" w:hint="eastAsia"/>
                <w:sz w:val="28"/>
                <w:szCs w:val="28"/>
              </w:rPr>
              <w:t>包头</w:t>
            </w:r>
            <w:r w:rsidRPr="002D2395">
              <w:rPr>
                <w:rFonts w:ascii="仿宋" w:eastAsia="仿宋" w:hAnsi="仿宋"/>
                <w:sz w:val="28"/>
                <w:szCs w:val="28"/>
              </w:rPr>
              <w:t>市</w:t>
            </w:r>
          </w:p>
        </w:tc>
        <w:tc>
          <w:tcPr>
            <w:tcW w:w="2126" w:type="dxa"/>
            <w:vAlign w:val="center"/>
          </w:tcPr>
          <w:p w14:paraId="79B25580" w14:textId="61B8580F" w:rsidR="00B36524" w:rsidRPr="00B36524" w:rsidRDefault="00B46CA1" w:rsidP="00C85A77">
            <w:pPr>
              <w:jc w:val="center"/>
              <w:rPr>
                <w:rFonts w:ascii="仿宋" w:eastAsia="仿宋" w:hAnsi="仿宋"/>
                <w:sz w:val="28"/>
                <w:szCs w:val="28"/>
              </w:rPr>
            </w:pPr>
            <w:r>
              <w:rPr>
                <w:rFonts w:ascii="仿宋" w:eastAsia="仿宋" w:hAnsi="仿宋"/>
                <w:sz w:val="28"/>
                <w:szCs w:val="28"/>
              </w:rPr>
              <w:t>24</w:t>
            </w:r>
          </w:p>
        </w:tc>
        <w:tc>
          <w:tcPr>
            <w:tcW w:w="1922" w:type="dxa"/>
          </w:tcPr>
          <w:p w14:paraId="7ACCCB88" w14:textId="4E5BBBE2" w:rsidR="00B36524" w:rsidRPr="00B36524" w:rsidRDefault="00F31DDF" w:rsidP="00C85A77">
            <w:pPr>
              <w:jc w:val="center"/>
              <w:rPr>
                <w:rFonts w:ascii="仿宋" w:eastAsia="仿宋" w:hAnsi="仿宋"/>
                <w:sz w:val="28"/>
                <w:szCs w:val="28"/>
              </w:rPr>
            </w:pPr>
            <w:r>
              <w:rPr>
                <w:rFonts w:ascii="仿宋" w:eastAsia="仿宋" w:hAnsi="仿宋"/>
                <w:sz w:val="28"/>
                <w:szCs w:val="28"/>
              </w:rPr>
              <w:t>4.96</w:t>
            </w:r>
            <w:r w:rsidR="00F769D7">
              <w:rPr>
                <w:rFonts w:ascii="仿宋" w:eastAsia="仿宋" w:hAnsi="仿宋"/>
                <w:sz w:val="28"/>
                <w:szCs w:val="28"/>
              </w:rPr>
              <w:t>%</w:t>
            </w:r>
          </w:p>
        </w:tc>
      </w:tr>
      <w:tr w:rsidR="00B36524" w14:paraId="718E0152" w14:textId="1DA91479" w:rsidTr="0054224C">
        <w:trPr>
          <w:jc w:val="center"/>
        </w:trPr>
        <w:tc>
          <w:tcPr>
            <w:tcW w:w="2043" w:type="dxa"/>
            <w:vMerge/>
            <w:vAlign w:val="center"/>
          </w:tcPr>
          <w:p w14:paraId="5A16C4BB" w14:textId="77777777" w:rsidR="00B36524" w:rsidRPr="002D2395" w:rsidRDefault="00B36524" w:rsidP="00C85A77">
            <w:pPr>
              <w:jc w:val="center"/>
              <w:rPr>
                <w:rFonts w:ascii="仿宋" w:eastAsia="仿宋" w:hAnsi="仿宋"/>
                <w:sz w:val="28"/>
                <w:szCs w:val="28"/>
              </w:rPr>
            </w:pPr>
          </w:p>
        </w:tc>
        <w:tc>
          <w:tcPr>
            <w:tcW w:w="2205" w:type="dxa"/>
            <w:vAlign w:val="center"/>
          </w:tcPr>
          <w:p w14:paraId="368617E5" w14:textId="77777777" w:rsidR="00B36524" w:rsidRPr="002D2395" w:rsidRDefault="00B36524" w:rsidP="00C85A77">
            <w:pPr>
              <w:jc w:val="center"/>
              <w:rPr>
                <w:rFonts w:ascii="仿宋" w:eastAsia="仿宋" w:hAnsi="仿宋"/>
                <w:sz w:val="28"/>
                <w:szCs w:val="28"/>
              </w:rPr>
            </w:pPr>
            <w:r w:rsidRPr="002D2395">
              <w:rPr>
                <w:rFonts w:ascii="仿宋" w:eastAsia="仿宋" w:hAnsi="仿宋" w:hint="eastAsia"/>
                <w:sz w:val="28"/>
                <w:szCs w:val="28"/>
              </w:rPr>
              <w:t>通辽市</w:t>
            </w:r>
          </w:p>
        </w:tc>
        <w:tc>
          <w:tcPr>
            <w:tcW w:w="2126" w:type="dxa"/>
            <w:vAlign w:val="center"/>
          </w:tcPr>
          <w:p w14:paraId="514F7D7D" w14:textId="38438DF3" w:rsidR="00B36524" w:rsidRPr="00B36524" w:rsidRDefault="00B46CA1" w:rsidP="00C85A77">
            <w:pPr>
              <w:jc w:val="center"/>
              <w:rPr>
                <w:rFonts w:ascii="仿宋" w:eastAsia="仿宋" w:hAnsi="仿宋"/>
                <w:sz w:val="28"/>
                <w:szCs w:val="28"/>
              </w:rPr>
            </w:pPr>
            <w:r>
              <w:rPr>
                <w:rFonts w:ascii="仿宋" w:eastAsia="仿宋" w:hAnsi="仿宋"/>
                <w:sz w:val="28"/>
                <w:szCs w:val="28"/>
              </w:rPr>
              <w:t>27</w:t>
            </w:r>
          </w:p>
        </w:tc>
        <w:tc>
          <w:tcPr>
            <w:tcW w:w="1922" w:type="dxa"/>
          </w:tcPr>
          <w:p w14:paraId="7A83275E" w14:textId="45FB6DDA" w:rsidR="00B36524" w:rsidRPr="00B36524" w:rsidRDefault="00F31DDF" w:rsidP="00F769D7">
            <w:pPr>
              <w:jc w:val="center"/>
              <w:rPr>
                <w:rFonts w:ascii="仿宋" w:eastAsia="仿宋" w:hAnsi="仿宋"/>
                <w:sz w:val="28"/>
                <w:szCs w:val="28"/>
              </w:rPr>
            </w:pPr>
            <w:r>
              <w:rPr>
                <w:rFonts w:ascii="仿宋" w:eastAsia="仿宋" w:hAnsi="仿宋"/>
                <w:sz w:val="28"/>
                <w:szCs w:val="28"/>
              </w:rPr>
              <w:t>5.58</w:t>
            </w:r>
            <w:r w:rsidR="00F769D7">
              <w:rPr>
                <w:rFonts w:ascii="仿宋" w:eastAsia="仿宋" w:hAnsi="仿宋"/>
                <w:sz w:val="28"/>
                <w:szCs w:val="28"/>
              </w:rPr>
              <w:t>%</w:t>
            </w:r>
          </w:p>
        </w:tc>
      </w:tr>
      <w:tr w:rsidR="00B36524" w14:paraId="5C9868E9" w14:textId="148A30F2" w:rsidTr="0054224C">
        <w:trPr>
          <w:jc w:val="center"/>
        </w:trPr>
        <w:tc>
          <w:tcPr>
            <w:tcW w:w="2043" w:type="dxa"/>
            <w:vMerge/>
            <w:vAlign w:val="center"/>
          </w:tcPr>
          <w:p w14:paraId="6FD5899E" w14:textId="77777777" w:rsidR="00B36524" w:rsidRPr="002D2395" w:rsidRDefault="00B36524" w:rsidP="00C85A77">
            <w:pPr>
              <w:jc w:val="center"/>
              <w:rPr>
                <w:rFonts w:ascii="仿宋" w:eastAsia="仿宋" w:hAnsi="仿宋"/>
                <w:sz w:val="28"/>
                <w:szCs w:val="28"/>
              </w:rPr>
            </w:pPr>
          </w:p>
        </w:tc>
        <w:tc>
          <w:tcPr>
            <w:tcW w:w="2205" w:type="dxa"/>
            <w:vAlign w:val="center"/>
          </w:tcPr>
          <w:p w14:paraId="6E0D62B7" w14:textId="77777777" w:rsidR="00B36524" w:rsidRPr="002D2395" w:rsidRDefault="00B36524" w:rsidP="00C85A77">
            <w:pPr>
              <w:jc w:val="center"/>
              <w:rPr>
                <w:rFonts w:ascii="仿宋" w:eastAsia="仿宋" w:hAnsi="仿宋"/>
                <w:sz w:val="28"/>
                <w:szCs w:val="28"/>
              </w:rPr>
            </w:pPr>
            <w:r w:rsidRPr="002D2395">
              <w:rPr>
                <w:rFonts w:ascii="仿宋" w:eastAsia="仿宋" w:hAnsi="仿宋" w:hint="eastAsia"/>
                <w:sz w:val="28"/>
                <w:szCs w:val="28"/>
              </w:rPr>
              <w:t>呼伦贝尔市</w:t>
            </w:r>
          </w:p>
        </w:tc>
        <w:tc>
          <w:tcPr>
            <w:tcW w:w="2126" w:type="dxa"/>
            <w:vAlign w:val="center"/>
          </w:tcPr>
          <w:p w14:paraId="1290EB1D" w14:textId="6723C7D3" w:rsidR="00B36524" w:rsidRPr="00B36524" w:rsidRDefault="00704995" w:rsidP="00C85A77">
            <w:pPr>
              <w:jc w:val="center"/>
              <w:rPr>
                <w:rFonts w:ascii="仿宋" w:eastAsia="仿宋" w:hAnsi="仿宋"/>
                <w:sz w:val="28"/>
                <w:szCs w:val="28"/>
              </w:rPr>
            </w:pPr>
            <w:r>
              <w:rPr>
                <w:rFonts w:ascii="仿宋" w:eastAsia="仿宋" w:hAnsi="仿宋"/>
                <w:sz w:val="28"/>
                <w:szCs w:val="28"/>
              </w:rPr>
              <w:t>5</w:t>
            </w:r>
          </w:p>
        </w:tc>
        <w:tc>
          <w:tcPr>
            <w:tcW w:w="1922" w:type="dxa"/>
          </w:tcPr>
          <w:p w14:paraId="148467B1" w14:textId="4817E52E" w:rsidR="00B36524" w:rsidRPr="00B36524" w:rsidRDefault="00751F3E" w:rsidP="00C85A77">
            <w:pPr>
              <w:jc w:val="center"/>
              <w:rPr>
                <w:rFonts w:ascii="仿宋" w:eastAsia="仿宋" w:hAnsi="仿宋"/>
                <w:sz w:val="28"/>
                <w:szCs w:val="28"/>
              </w:rPr>
            </w:pPr>
            <w:r>
              <w:rPr>
                <w:rFonts w:ascii="仿宋" w:eastAsia="仿宋" w:hAnsi="仿宋"/>
                <w:sz w:val="28"/>
                <w:szCs w:val="28"/>
              </w:rPr>
              <w:t>1.03</w:t>
            </w:r>
            <w:r w:rsidR="00F769D7">
              <w:rPr>
                <w:rFonts w:ascii="仿宋" w:eastAsia="仿宋" w:hAnsi="仿宋"/>
                <w:sz w:val="28"/>
                <w:szCs w:val="28"/>
              </w:rPr>
              <w:t>%</w:t>
            </w:r>
          </w:p>
        </w:tc>
      </w:tr>
      <w:tr w:rsidR="00B36524" w14:paraId="7C1A52D0" w14:textId="368AB87C" w:rsidTr="0054224C">
        <w:trPr>
          <w:jc w:val="center"/>
        </w:trPr>
        <w:tc>
          <w:tcPr>
            <w:tcW w:w="2043" w:type="dxa"/>
            <w:vMerge/>
            <w:vAlign w:val="center"/>
          </w:tcPr>
          <w:p w14:paraId="5DFDA762" w14:textId="77777777" w:rsidR="00B36524" w:rsidRPr="002D2395" w:rsidRDefault="00B36524" w:rsidP="00C85A77">
            <w:pPr>
              <w:jc w:val="center"/>
              <w:rPr>
                <w:rFonts w:ascii="仿宋" w:eastAsia="仿宋" w:hAnsi="仿宋"/>
                <w:sz w:val="28"/>
                <w:szCs w:val="28"/>
              </w:rPr>
            </w:pPr>
          </w:p>
        </w:tc>
        <w:tc>
          <w:tcPr>
            <w:tcW w:w="2205" w:type="dxa"/>
            <w:vAlign w:val="center"/>
          </w:tcPr>
          <w:p w14:paraId="670B344A" w14:textId="77777777" w:rsidR="00B36524" w:rsidRPr="002D2395" w:rsidRDefault="00B36524" w:rsidP="00C85A77">
            <w:pPr>
              <w:jc w:val="center"/>
              <w:rPr>
                <w:rFonts w:ascii="仿宋" w:eastAsia="仿宋" w:hAnsi="仿宋"/>
                <w:sz w:val="28"/>
                <w:szCs w:val="28"/>
              </w:rPr>
            </w:pPr>
            <w:r w:rsidRPr="002D2395">
              <w:rPr>
                <w:rFonts w:ascii="仿宋" w:eastAsia="仿宋" w:hAnsi="仿宋" w:hint="eastAsia"/>
                <w:sz w:val="28"/>
                <w:szCs w:val="28"/>
              </w:rPr>
              <w:t>乌海市</w:t>
            </w:r>
          </w:p>
        </w:tc>
        <w:tc>
          <w:tcPr>
            <w:tcW w:w="2126" w:type="dxa"/>
            <w:vAlign w:val="center"/>
          </w:tcPr>
          <w:p w14:paraId="33E1E4FB" w14:textId="0BBA7089" w:rsidR="00B36524" w:rsidRPr="00B36524" w:rsidRDefault="00704995" w:rsidP="00C85A77">
            <w:pPr>
              <w:jc w:val="center"/>
              <w:rPr>
                <w:rFonts w:ascii="仿宋" w:eastAsia="仿宋" w:hAnsi="仿宋"/>
                <w:sz w:val="28"/>
                <w:szCs w:val="28"/>
              </w:rPr>
            </w:pPr>
            <w:r>
              <w:rPr>
                <w:rFonts w:ascii="仿宋" w:eastAsia="仿宋" w:hAnsi="仿宋"/>
                <w:sz w:val="28"/>
                <w:szCs w:val="28"/>
              </w:rPr>
              <w:t>8</w:t>
            </w:r>
          </w:p>
        </w:tc>
        <w:tc>
          <w:tcPr>
            <w:tcW w:w="1922" w:type="dxa"/>
          </w:tcPr>
          <w:p w14:paraId="02D435F5" w14:textId="003DAE25" w:rsidR="00B36524" w:rsidRPr="00B36524" w:rsidRDefault="00751F3E" w:rsidP="00C85A77">
            <w:pPr>
              <w:jc w:val="center"/>
              <w:rPr>
                <w:rFonts w:ascii="仿宋" w:eastAsia="仿宋" w:hAnsi="仿宋"/>
                <w:sz w:val="28"/>
                <w:szCs w:val="28"/>
              </w:rPr>
            </w:pPr>
            <w:r>
              <w:rPr>
                <w:rFonts w:ascii="仿宋" w:eastAsia="仿宋" w:hAnsi="仿宋"/>
                <w:sz w:val="28"/>
                <w:szCs w:val="28"/>
              </w:rPr>
              <w:t>1.65</w:t>
            </w:r>
            <w:r w:rsidR="00F769D7">
              <w:rPr>
                <w:rFonts w:ascii="仿宋" w:eastAsia="仿宋" w:hAnsi="仿宋"/>
                <w:sz w:val="28"/>
                <w:szCs w:val="28"/>
              </w:rPr>
              <w:t>%</w:t>
            </w:r>
          </w:p>
        </w:tc>
      </w:tr>
      <w:tr w:rsidR="00B36524" w14:paraId="079F4AC2" w14:textId="2226A15E" w:rsidTr="0054224C">
        <w:trPr>
          <w:jc w:val="center"/>
        </w:trPr>
        <w:tc>
          <w:tcPr>
            <w:tcW w:w="2043" w:type="dxa"/>
            <w:vMerge/>
            <w:vAlign w:val="center"/>
          </w:tcPr>
          <w:p w14:paraId="18E7E968" w14:textId="77777777" w:rsidR="00B36524" w:rsidRPr="002D2395" w:rsidRDefault="00B36524" w:rsidP="00C85A77">
            <w:pPr>
              <w:jc w:val="center"/>
              <w:rPr>
                <w:rFonts w:ascii="仿宋" w:eastAsia="仿宋" w:hAnsi="仿宋"/>
                <w:sz w:val="28"/>
                <w:szCs w:val="28"/>
              </w:rPr>
            </w:pPr>
          </w:p>
        </w:tc>
        <w:tc>
          <w:tcPr>
            <w:tcW w:w="2205" w:type="dxa"/>
            <w:vAlign w:val="center"/>
          </w:tcPr>
          <w:p w14:paraId="13F1E75E" w14:textId="77777777" w:rsidR="00B36524" w:rsidRPr="002D2395" w:rsidRDefault="00B36524" w:rsidP="00C85A77">
            <w:pPr>
              <w:jc w:val="center"/>
              <w:rPr>
                <w:rFonts w:ascii="仿宋" w:eastAsia="仿宋" w:hAnsi="仿宋"/>
                <w:sz w:val="28"/>
                <w:szCs w:val="28"/>
              </w:rPr>
            </w:pPr>
            <w:r w:rsidRPr="002D2395">
              <w:rPr>
                <w:rFonts w:ascii="仿宋" w:eastAsia="仿宋" w:hAnsi="仿宋" w:hint="eastAsia"/>
                <w:sz w:val="28"/>
                <w:szCs w:val="28"/>
              </w:rPr>
              <w:t>锡林郭勒盟</w:t>
            </w:r>
          </w:p>
        </w:tc>
        <w:tc>
          <w:tcPr>
            <w:tcW w:w="2126" w:type="dxa"/>
            <w:vAlign w:val="center"/>
          </w:tcPr>
          <w:p w14:paraId="4245B78C" w14:textId="276EB48E" w:rsidR="00B36524" w:rsidRPr="00B36524" w:rsidRDefault="000D7463" w:rsidP="00C85A77">
            <w:pPr>
              <w:jc w:val="center"/>
              <w:rPr>
                <w:rFonts w:ascii="仿宋" w:eastAsia="仿宋" w:hAnsi="仿宋"/>
                <w:sz w:val="28"/>
                <w:szCs w:val="28"/>
              </w:rPr>
            </w:pPr>
            <w:r>
              <w:rPr>
                <w:rFonts w:ascii="仿宋" w:eastAsia="仿宋" w:hAnsi="仿宋" w:hint="eastAsia"/>
                <w:sz w:val="28"/>
                <w:szCs w:val="28"/>
              </w:rPr>
              <w:t>5</w:t>
            </w:r>
          </w:p>
        </w:tc>
        <w:tc>
          <w:tcPr>
            <w:tcW w:w="1922" w:type="dxa"/>
          </w:tcPr>
          <w:p w14:paraId="3F0950D1" w14:textId="28F7A6B6" w:rsidR="00B36524" w:rsidRPr="00B36524" w:rsidRDefault="00751F3E" w:rsidP="00C85A77">
            <w:pPr>
              <w:jc w:val="center"/>
              <w:rPr>
                <w:rFonts w:ascii="仿宋" w:eastAsia="仿宋" w:hAnsi="仿宋"/>
                <w:sz w:val="28"/>
                <w:szCs w:val="28"/>
              </w:rPr>
            </w:pPr>
            <w:r>
              <w:rPr>
                <w:rFonts w:ascii="仿宋" w:eastAsia="仿宋" w:hAnsi="仿宋"/>
                <w:sz w:val="28"/>
                <w:szCs w:val="28"/>
              </w:rPr>
              <w:t>1.03</w:t>
            </w:r>
            <w:r w:rsidR="00F769D7">
              <w:rPr>
                <w:rFonts w:ascii="仿宋" w:eastAsia="仿宋" w:hAnsi="仿宋"/>
                <w:sz w:val="28"/>
                <w:szCs w:val="28"/>
              </w:rPr>
              <w:t>%</w:t>
            </w:r>
          </w:p>
        </w:tc>
      </w:tr>
      <w:tr w:rsidR="00B36524" w14:paraId="54DDDEA1" w14:textId="636E3F36" w:rsidTr="0054224C">
        <w:trPr>
          <w:jc w:val="center"/>
        </w:trPr>
        <w:tc>
          <w:tcPr>
            <w:tcW w:w="2043" w:type="dxa"/>
            <w:vMerge/>
            <w:vAlign w:val="center"/>
          </w:tcPr>
          <w:p w14:paraId="0503A03D" w14:textId="77777777" w:rsidR="00B36524" w:rsidRPr="002D2395" w:rsidRDefault="00B36524" w:rsidP="00C85A77">
            <w:pPr>
              <w:jc w:val="center"/>
              <w:rPr>
                <w:rFonts w:ascii="仿宋" w:eastAsia="仿宋" w:hAnsi="仿宋"/>
                <w:sz w:val="28"/>
                <w:szCs w:val="28"/>
              </w:rPr>
            </w:pPr>
          </w:p>
        </w:tc>
        <w:tc>
          <w:tcPr>
            <w:tcW w:w="2205" w:type="dxa"/>
            <w:vAlign w:val="center"/>
          </w:tcPr>
          <w:p w14:paraId="7726FAA1" w14:textId="77777777" w:rsidR="00B36524" w:rsidRPr="002D2395" w:rsidRDefault="00B36524" w:rsidP="00C85A77">
            <w:pPr>
              <w:jc w:val="center"/>
              <w:rPr>
                <w:rFonts w:ascii="仿宋" w:eastAsia="仿宋" w:hAnsi="仿宋"/>
                <w:sz w:val="28"/>
                <w:szCs w:val="28"/>
              </w:rPr>
            </w:pPr>
            <w:r w:rsidRPr="002D2395">
              <w:rPr>
                <w:rFonts w:ascii="仿宋" w:eastAsia="仿宋" w:hAnsi="仿宋" w:hint="eastAsia"/>
                <w:sz w:val="28"/>
                <w:szCs w:val="28"/>
              </w:rPr>
              <w:t>阿拉善盟</w:t>
            </w:r>
          </w:p>
        </w:tc>
        <w:tc>
          <w:tcPr>
            <w:tcW w:w="2126" w:type="dxa"/>
            <w:vAlign w:val="center"/>
          </w:tcPr>
          <w:p w14:paraId="2D69F4B7" w14:textId="6AD0C4F2" w:rsidR="00B36524" w:rsidRPr="00B36524" w:rsidRDefault="000D7463" w:rsidP="00C85A77">
            <w:pPr>
              <w:jc w:val="center"/>
              <w:rPr>
                <w:rFonts w:ascii="仿宋" w:eastAsia="仿宋" w:hAnsi="仿宋"/>
                <w:sz w:val="28"/>
                <w:szCs w:val="28"/>
              </w:rPr>
            </w:pPr>
            <w:r>
              <w:rPr>
                <w:rFonts w:ascii="仿宋" w:eastAsia="仿宋" w:hAnsi="仿宋" w:hint="eastAsia"/>
                <w:sz w:val="28"/>
                <w:szCs w:val="28"/>
              </w:rPr>
              <w:t>4</w:t>
            </w:r>
          </w:p>
        </w:tc>
        <w:tc>
          <w:tcPr>
            <w:tcW w:w="1922" w:type="dxa"/>
          </w:tcPr>
          <w:p w14:paraId="177BD9EE" w14:textId="44102C46" w:rsidR="00B36524" w:rsidRPr="00B36524" w:rsidRDefault="00751F3E" w:rsidP="00A857DF">
            <w:pPr>
              <w:jc w:val="center"/>
              <w:rPr>
                <w:rFonts w:ascii="仿宋" w:eastAsia="仿宋" w:hAnsi="仿宋"/>
                <w:sz w:val="28"/>
                <w:szCs w:val="28"/>
              </w:rPr>
            </w:pPr>
            <w:r>
              <w:rPr>
                <w:rFonts w:ascii="仿宋" w:eastAsia="仿宋" w:hAnsi="仿宋"/>
                <w:sz w:val="28"/>
                <w:szCs w:val="28"/>
              </w:rPr>
              <w:t>0.83</w:t>
            </w:r>
            <w:r w:rsidR="00F769D7">
              <w:rPr>
                <w:rFonts w:ascii="仿宋" w:eastAsia="仿宋" w:hAnsi="仿宋"/>
                <w:sz w:val="28"/>
                <w:szCs w:val="28"/>
              </w:rPr>
              <w:t>%</w:t>
            </w:r>
          </w:p>
        </w:tc>
      </w:tr>
      <w:tr w:rsidR="00B36524" w14:paraId="4C045C14" w14:textId="056434BD" w:rsidTr="0054224C">
        <w:trPr>
          <w:jc w:val="center"/>
        </w:trPr>
        <w:tc>
          <w:tcPr>
            <w:tcW w:w="2043" w:type="dxa"/>
            <w:vMerge/>
            <w:vAlign w:val="center"/>
          </w:tcPr>
          <w:p w14:paraId="5EB2B1A2" w14:textId="77777777" w:rsidR="00B36524" w:rsidRPr="002D2395" w:rsidRDefault="00B36524" w:rsidP="00C85A77">
            <w:pPr>
              <w:jc w:val="center"/>
              <w:rPr>
                <w:rFonts w:ascii="仿宋" w:eastAsia="仿宋" w:hAnsi="仿宋"/>
                <w:sz w:val="28"/>
                <w:szCs w:val="28"/>
              </w:rPr>
            </w:pPr>
          </w:p>
        </w:tc>
        <w:tc>
          <w:tcPr>
            <w:tcW w:w="2205" w:type="dxa"/>
            <w:vAlign w:val="center"/>
          </w:tcPr>
          <w:p w14:paraId="08558A51" w14:textId="77777777" w:rsidR="00B36524" w:rsidRPr="002D2395" w:rsidRDefault="00B36524" w:rsidP="00C85A77">
            <w:pPr>
              <w:jc w:val="center"/>
              <w:rPr>
                <w:rFonts w:ascii="仿宋" w:eastAsia="仿宋" w:hAnsi="仿宋"/>
                <w:sz w:val="28"/>
                <w:szCs w:val="28"/>
              </w:rPr>
            </w:pPr>
            <w:r w:rsidRPr="002D2395">
              <w:rPr>
                <w:rFonts w:ascii="仿宋" w:eastAsia="仿宋" w:hAnsi="仿宋" w:hint="eastAsia"/>
                <w:sz w:val="28"/>
                <w:szCs w:val="28"/>
              </w:rPr>
              <w:t>兴安盟</w:t>
            </w:r>
          </w:p>
        </w:tc>
        <w:tc>
          <w:tcPr>
            <w:tcW w:w="2126" w:type="dxa"/>
            <w:vAlign w:val="center"/>
          </w:tcPr>
          <w:p w14:paraId="54A7FF92" w14:textId="029B2711" w:rsidR="00B36524" w:rsidRPr="00B36524" w:rsidRDefault="000D7463" w:rsidP="00C85A77">
            <w:pPr>
              <w:jc w:val="center"/>
              <w:rPr>
                <w:rFonts w:ascii="仿宋" w:eastAsia="仿宋" w:hAnsi="仿宋"/>
                <w:sz w:val="28"/>
                <w:szCs w:val="28"/>
              </w:rPr>
            </w:pPr>
            <w:r>
              <w:rPr>
                <w:rFonts w:ascii="仿宋" w:eastAsia="仿宋" w:hAnsi="仿宋" w:hint="eastAsia"/>
                <w:sz w:val="28"/>
                <w:szCs w:val="28"/>
              </w:rPr>
              <w:t>10</w:t>
            </w:r>
          </w:p>
        </w:tc>
        <w:tc>
          <w:tcPr>
            <w:tcW w:w="1922" w:type="dxa"/>
          </w:tcPr>
          <w:p w14:paraId="7047EFC1" w14:textId="06A8DD79" w:rsidR="00B36524" w:rsidRPr="00B36524" w:rsidRDefault="00751F3E" w:rsidP="00C85A77">
            <w:pPr>
              <w:jc w:val="center"/>
              <w:rPr>
                <w:rFonts w:ascii="仿宋" w:eastAsia="仿宋" w:hAnsi="仿宋"/>
                <w:sz w:val="28"/>
                <w:szCs w:val="28"/>
              </w:rPr>
            </w:pPr>
            <w:r>
              <w:rPr>
                <w:rFonts w:ascii="仿宋" w:eastAsia="仿宋" w:hAnsi="仿宋"/>
                <w:sz w:val="28"/>
                <w:szCs w:val="28"/>
              </w:rPr>
              <w:t>2.0</w:t>
            </w:r>
            <w:r w:rsidR="00F769D7">
              <w:rPr>
                <w:rFonts w:ascii="仿宋" w:eastAsia="仿宋" w:hAnsi="仿宋"/>
                <w:sz w:val="28"/>
                <w:szCs w:val="28"/>
              </w:rPr>
              <w:t>7%</w:t>
            </w:r>
          </w:p>
        </w:tc>
      </w:tr>
      <w:tr w:rsidR="00B36524" w14:paraId="58E65421" w14:textId="12C5A8B1" w:rsidTr="0054224C">
        <w:trPr>
          <w:jc w:val="center"/>
        </w:trPr>
        <w:tc>
          <w:tcPr>
            <w:tcW w:w="4248" w:type="dxa"/>
            <w:gridSpan w:val="2"/>
            <w:vAlign w:val="center"/>
          </w:tcPr>
          <w:p w14:paraId="5E4D5583" w14:textId="77777777" w:rsidR="00B36524" w:rsidRPr="002D2395" w:rsidRDefault="00B36524" w:rsidP="00C85A77">
            <w:pPr>
              <w:jc w:val="center"/>
              <w:rPr>
                <w:rFonts w:ascii="仿宋" w:eastAsia="仿宋" w:hAnsi="仿宋"/>
                <w:sz w:val="28"/>
                <w:szCs w:val="28"/>
              </w:rPr>
            </w:pPr>
            <w:r w:rsidRPr="002D2395">
              <w:rPr>
                <w:rFonts w:ascii="仿宋" w:eastAsia="仿宋" w:hAnsi="仿宋" w:hint="eastAsia"/>
                <w:sz w:val="28"/>
                <w:szCs w:val="28"/>
              </w:rPr>
              <w:t>区外</w:t>
            </w:r>
          </w:p>
        </w:tc>
        <w:tc>
          <w:tcPr>
            <w:tcW w:w="2126" w:type="dxa"/>
            <w:vAlign w:val="center"/>
          </w:tcPr>
          <w:p w14:paraId="57D67228" w14:textId="45BA148C" w:rsidR="00B36524" w:rsidRPr="002D2395" w:rsidRDefault="00B36524" w:rsidP="00C85A77">
            <w:pPr>
              <w:jc w:val="center"/>
              <w:rPr>
                <w:rFonts w:ascii="仿宋" w:eastAsia="仿宋" w:hAnsi="仿宋"/>
                <w:sz w:val="28"/>
                <w:szCs w:val="28"/>
              </w:rPr>
            </w:pPr>
            <w:r>
              <w:rPr>
                <w:rFonts w:ascii="仿宋" w:eastAsia="仿宋" w:hAnsi="仿宋"/>
                <w:sz w:val="28"/>
                <w:szCs w:val="28"/>
              </w:rPr>
              <w:t>34</w:t>
            </w:r>
          </w:p>
        </w:tc>
        <w:tc>
          <w:tcPr>
            <w:tcW w:w="1922" w:type="dxa"/>
          </w:tcPr>
          <w:p w14:paraId="43E53F3B" w14:textId="27C45C3C" w:rsidR="00B36524" w:rsidRDefault="00B36524" w:rsidP="00751F3E">
            <w:pPr>
              <w:jc w:val="center"/>
              <w:rPr>
                <w:rFonts w:ascii="仿宋" w:eastAsia="仿宋" w:hAnsi="仿宋"/>
                <w:sz w:val="28"/>
                <w:szCs w:val="28"/>
              </w:rPr>
            </w:pPr>
            <w:r w:rsidRPr="00B36524">
              <w:rPr>
                <w:rFonts w:ascii="仿宋" w:eastAsia="仿宋" w:hAnsi="仿宋"/>
                <w:sz w:val="28"/>
                <w:szCs w:val="28"/>
              </w:rPr>
              <w:t>7</w:t>
            </w:r>
            <w:r w:rsidRPr="00B36524">
              <w:rPr>
                <w:rFonts w:ascii="仿宋" w:eastAsia="仿宋" w:hAnsi="仿宋" w:hint="eastAsia"/>
                <w:sz w:val="28"/>
                <w:szCs w:val="28"/>
              </w:rPr>
              <w:t>.</w:t>
            </w:r>
            <w:r w:rsidR="00751F3E">
              <w:rPr>
                <w:rFonts w:ascii="仿宋" w:eastAsia="仿宋" w:hAnsi="仿宋"/>
                <w:sz w:val="28"/>
                <w:szCs w:val="28"/>
              </w:rPr>
              <w:t>02</w:t>
            </w:r>
            <w:r w:rsidRPr="00B36524">
              <w:rPr>
                <w:rFonts w:ascii="仿宋" w:eastAsia="仿宋" w:hAnsi="仿宋"/>
                <w:sz w:val="28"/>
                <w:szCs w:val="28"/>
              </w:rPr>
              <w:t>%</w:t>
            </w:r>
          </w:p>
        </w:tc>
      </w:tr>
      <w:tr w:rsidR="00B36524" w14:paraId="2C79FF83" w14:textId="4CB7855D" w:rsidTr="0054224C">
        <w:trPr>
          <w:jc w:val="center"/>
        </w:trPr>
        <w:tc>
          <w:tcPr>
            <w:tcW w:w="4248" w:type="dxa"/>
            <w:gridSpan w:val="2"/>
            <w:vAlign w:val="center"/>
          </w:tcPr>
          <w:p w14:paraId="17364989" w14:textId="77777777" w:rsidR="00B36524" w:rsidRPr="002D2395" w:rsidRDefault="00B36524" w:rsidP="00C85A77">
            <w:pPr>
              <w:jc w:val="center"/>
              <w:rPr>
                <w:rFonts w:ascii="仿宋" w:eastAsia="仿宋" w:hAnsi="仿宋"/>
                <w:sz w:val="28"/>
                <w:szCs w:val="28"/>
              </w:rPr>
            </w:pPr>
            <w:r w:rsidRPr="002D2395">
              <w:rPr>
                <w:rFonts w:ascii="仿宋" w:eastAsia="仿宋" w:hAnsi="仿宋" w:hint="eastAsia"/>
                <w:sz w:val="28"/>
                <w:szCs w:val="28"/>
              </w:rPr>
              <w:t>总计</w:t>
            </w:r>
          </w:p>
        </w:tc>
        <w:tc>
          <w:tcPr>
            <w:tcW w:w="2126" w:type="dxa"/>
            <w:vAlign w:val="center"/>
          </w:tcPr>
          <w:p w14:paraId="18AFD48E" w14:textId="7432E507" w:rsidR="00B36524" w:rsidRPr="002D2395" w:rsidRDefault="00B36524" w:rsidP="002A0EA7">
            <w:pPr>
              <w:jc w:val="center"/>
              <w:rPr>
                <w:rFonts w:ascii="仿宋" w:eastAsia="仿宋" w:hAnsi="仿宋"/>
                <w:sz w:val="28"/>
                <w:szCs w:val="28"/>
              </w:rPr>
            </w:pPr>
            <w:r>
              <w:rPr>
                <w:rFonts w:ascii="仿宋" w:eastAsia="仿宋" w:hAnsi="仿宋"/>
                <w:sz w:val="28"/>
                <w:szCs w:val="28"/>
              </w:rPr>
              <w:t>4</w:t>
            </w:r>
            <w:r w:rsidR="002A0EA7">
              <w:rPr>
                <w:rFonts w:ascii="仿宋" w:eastAsia="仿宋" w:hAnsi="仿宋"/>
                <w:sz w:val="28"/>
                <w:szCs w:val="28"/>
              </w:rPr>
              <w:t>84</w:t>
            </w:r>
          </w:p>
        </w:tc>
        <w:tc>
          <w:tcPr>
            <w:tcW w:w="1922" w:type="dxa"/>
          </w:tcPr>
          <w:p w14:paraId="37840CD7" w14:textId="7A0C1943" w:rsidR="00B36524" w:rsidRDefault="00B36524" w:rsidP="00C85A77">
            <w:pPr>
              <w:jc w:val="cente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00%</w:t>
            </w:r>
          </w:p>
        </w:tc>
      </w:tr>
    </w:tbl>
    <w:p w14:paraId="5F4C19B5" w14:textId="0BDA0829" w:rsidR="002A21D1" w:rsidRPr="009D04BE" w:rsidRDefault="001F7666" w:rsidP="00C85A77">
      <w:pPr>
        <w:ind w:firstLineChars="200" w:firstLine="560"/>
        <w:jc w:val="left"/>
        <w:rPr>
          <w:rFonts w:ascii="宋体" w:eastAsia="宋体" w:hAnsi="宋体"/>
          <w:sz w:val="28"/>
        </w:rPr>
      </w:pPr>
      <w:r>
        <w:rPr>
          <w:rFonts w:ascii="宋体" w:eastAsia="宋体" w:hAnsi="宋体" w:hint="eastAsia"/>
          <w:sz w:val="28"/>
        </w:rPr>
        <w:t>（五）</w:t>
      </w:r>
      <w:r w:rsidR="009219AB">
        <w:rPr>
          <w:rFonts w:ascii="宋体" w:eastAsia="宋体" w:hAnsi="宋体" w:hint="eastAsia"/>
          <w:sz w:val="28"/>
        </w:rPr>
        <w:t>重点群体</w:t>
      </w:r>
      <w:r w:rsidR="009219AB">
        <w:rPr>
          <w:rFonts w:ascii="宋体" w:eastAsia="宋体" w:hAnsi="宋体"/>
          <w:sz w:val="28"/>
        </w:rPr>
        <w:t>毕业生结构</w:t>
      </w:r>
    </w:p>
    <w:p w14:paraId="082667CC" w14:textId="03C6E5CF" w:rsidR="002D2395" w:rsidRDefault="00FA73D8" w:rsidP="00240B6D">
      <w:pPr>
        <w:spacing w:line="360" w:lineRule="auto"/>
        <w:ind w:firstLineChars="200" w:firstLine="560"/>
        <w:jc w:val="left"/>
        <w:rPr>
          <w:rFonts w:ascii="宋体" w:eastAsia="宋体" w:hAnsi="宋体"/>
          <w:sz w:val="28"/>
          <w:szCs w:val="28"/>
        </w:rPr>
      </w:pPr>
      <w:r w:rsidRPr="001F705F">
        <w:rPr>
          <w:rFonts w:ascii="宋体" w:eastAsia="宋体" w:hAnsi="宋体" w:hint="eastAsia"/>
          <w:sz w:val="28"/>
          <w:szCs w:val="28"/>
        </w:rPr>
        <w:t>202</w:t>
      </w:r>
      <w:r w:rsidR="00B677D4">
        <w:rPr>
          <w:rFonts w:ascii="宋体" w:eastAsia="宋体" w:hAnsi="宋体"/>
          <w:sz w:val="28"/>
          <w:szCs w:val="28"/>
        </w:rPr>
        <w:t>3</w:t>
      </w:r>
      <w:r w:rsidRPr="001F705F">
        <w:rPr>
          <w:rFonts w:ascii="宋体" w:eastAsia="宋体" w:hAnsi="宋体" w:hint="eastAsia"/>
          <w:sz w:val="28"/>
          <w:szCs w:val="28"/>
        </w:rPr>
        <w:t>届毕业生中，我院</w:t>
      </w:r>
      <w:r w:rsidR="009219AB">
        <w:rPr>
          <w:rFonts w:ascii="宋体" w:eastAsia="宋体" w:hAnsi="宋体" w:hint="eastAsia"/>
          <w:sz w:val="28"/>
        </w:rPr>
        <w:t>重点群体</w:t>
      </w:r>
      <w:r w:rsidRPr="001F705F">
        <w:rPr>
          <w:rFonts w:ascii="宋体" w:eastAsia="宋体" w:hAnsi="宋体" w:hint="eastAsia"/>
          <w:sz w:val="28"/>
          <w:szCs w:val="28"/>
        </w:rPr>
        <w:t>毕业生共</w:t>
      </w:r>
      <w:r w:rsidR="001844CA">
        <w:rPr>
          <w:rFonts w:ascii="宋体" w:eastAsia="宋体" w:hAnsi="宋体"/>
          <w:sz w:val="28"/>
          <w:szCs w:val="28"/>
        </w:rPr>
        <w:t>46</w:t>
      </w:r>
      <w:r w:rsidRPr="001F705F">
        <w:rPr>
          <w:rFonts w:ascii="宋体" w:eastAsia="宋体" w:hAnsi="宋体" w:hint="eastAsia"/>
          <w:sz w:val="28"/>
          <w:szCs w:val="28"/>
        </w:rPr>
        <w:t>人，占毕业生总数</w:t>
      </w:r>
      <w:r w:rsidR="001844CA">
        <w:rPr>
          <w:rFonts w:ascii="宋体" w:eastAsia="宋体" w:hAnsi="宋体"/>
          <w:sz w:val="28"/>
          <w:szCs w:val="28"/>
        </w:rPr>
        <w:t>9.5</w:t>
      </w:r>
      <w:r w:rsidRPr="001F705F">
        <w:rPr>
          <w:rFonts w:ascii="宋体" w:eastAsia="宋体" w:hAnsi="宋体" w:hint="eastAsia"/>
          <w:sz w:val="28"/>
          <w:szCs w:val="28"/>
        </w:rPr>
        <w:t>%。</w:t>
      </w:r>
    </w:p>
    <w:p w14:paraId="2020A041" w14:textId="319C0243" w:rsidR="009219AB" w:rsidRPr="00C44393" w:rsidRDefault="009219AB" w:rsidP="009219AB">
      <w:pPr>
        <w:spacing w:beforeLines="50" w:before="156" w:afterLines="50" w:after="156"/>
        <w:jc w:val="center"/>
        <w:rPr>
          <w:rFonts w:ascii="黑体" w:eastAsia="黑体" w:hAnsi="黑体"/>
          <w:color w:val="000000" w:themeColor="text1"/>
          <w:sz w:val="24"/>
          <w:szCs w:val="24"/>
          <w:lang w:bidi="ar"/>
        </w:rPr>
      </w:pPr>
      <w:r w:rsidRPr="00C44393">
        <w:rPr>
          <w:rFonts w:ascii="黑体" w:eastAsia="黑体" w:hAnsi="黑体" w:hint="eastAsia"/>
          <w:color w:val="000000" w:themeColor="text1"/>
          <w:sz w:val="24"/>
          <w:szCs w:val="24"/>
          <w:lang w:bidi="ar"/>
        </w:rPr>
        <w:t>表</w:t>
      </w:r>
      <w:r>
        <w:rPr>
          <w:rFonts w:ascii="黑体" w:eastAsia="黑体" w:hAnsi="黑体"/>
          <w:color w:val="000000" w:themeColor="text1"/>
          <w:sz w:val="24"/>
          <w:szCs w:val="24"/>
          <w:lang w:bidi="ar"/>
        </w:rPr>
        <w:t xml:space="preserve">1.7    </w:t>
      </w:r>
      <w:r w:rsidRPr="00C44393">
        <w:rPr>
          <w:rFonts w:ascii="黑体" w:eastAsia="黑体" w:hAnsi="黑体"/>
          <w:color w:val="000000" w:themeColor="text1"/>
          <w:sz w:val="24"/>
          <w:szCs w:val="24"/>
          <w:lang w:bidi="ar"/>
        </w:rPr>
        <w:t>202</w:t>
      </w:r>
      <w:r>
        <w:rPr>
          <w:rFonts w:ascii="黑体" w:eastAsia="黑体" w:hAnsi="黑体"/>
          <w:color w:val="000000" w:themeColor="text1"/>
          <w:sz w:val="24"/>
          <w:szCs w:val="24"/>
          <w:lang w:bidi="ar"/>
        </w:rPr>
        <w:t>3</w:t>
      </w:r>
      <w:r w:rsidRPr="00C44393">
        <w:rPr>
          <w:rFonts w:ascii="黑体" w:eastAsia="黑体" w:hAnsi="黑体" w:hint="eastAsia"/>
          <w:color w:val="000000" w:themeColor="text1"/>
          <w:sz w:val="24"/>
          <w:szCs w:val="24"/>
          <w:lang w:bidi="ar"/>
        </w:rPr>
        <w:t>届</w:t>
      </w:r>
      <w:r>
        <w:rPr>
          <w:rFonts w:ascii="黑体" w:eastAsia="黑体" w:hAnsi="黑体" w:hint="eastAsia"/>
          <w:color w:val="000000" w:themeColor="text1"/>
          <w:sz w:val="24"/>
          <w:szCs w:val="24"/>
          <w:lang w:bidi="ar"/>
        </w:rPr>
        <w:t>重点群体</w:t>
      </w:r>
      <w:r w:rsidRPr="00C44393">
        <w:rPr>
          <w:rFonts w:ascii="黑体" w:eastAsia="黑体" w:hAnsi="黑体" w:hint="eastAsia"/>
          <w:color w:val="000000" w:themeColor="text1"/>
          <w:sz w:val="24"/>
          <w:szCs w:val="24"/>
          <w:lang w:bidi="ar"/>
        </w:rPr>
        <w:t>毕业生分布</w:t>
      </w:r>
    </w:p>
    <w:tbl>
      <w:tblPr>
        <w:tblStyle w:val="aa"/>
        <w:tblW w:w="0" w:type="auto"/>
        <w:tblLook w:val="04A0" w:firstRow="1" w:lastRow="0" w:firstColumn="1" w:lastColumn="0" w:noHBand="0" w:noVBand="1"/>
      </w:tblPr>
      <w:tblGrid>
        <w:gridCol w:w="2794"/>
        <w:gridCol w:w="2794"/>
        <w:gridCol w:w="2708"/>
      </w:tblGrid>
      <w:tr w:rsidR="009219AB" w14:paraId="48F8C512" w14:textId="77777777" w:rsidTr="00E422C6">
        <w:tc>
          <w:tcPr>
            <w:tcW w:w="2794" w:type="dxa"/>
            <w:vAlign w:val="center"/>
          </w:tcPr>
          <w:p w14:paraId="1EB08F98" w14:textId="295FCD23" w:rsidR="009219AB" w:rsidRPr="002D2395" w:rsidRDefault="009219AB" w:rsidP="00E422C6">
            <w:pPr>
              <w:jc w:val="center"/>
              <w:rPr>
                <w:rFonts w:ascii="仿宋" w:eastAsia="仿宋" w:hAnsi="仿宋"/>
                <w:b/>
                <w:sz w:val="28"/>
                <w:szCs w:val="28"/>
              </w:rPr>
            </w:pPr>
            <w:r>
              <w:rPr>
                <w:rFonts w:ascii="仿宋" w:eastAsia="仿宋" w:hAnsi="仿宋" w:hint="eastAsia"/>
                <w:b/>
                <w:sz w:val="28"/>
                <w:szCs w:val="28"/>
              </w:rPr>
              <w:t>类型</w:t>
            </w:r>
          </w:p>
        </w:tc>
        <w:tc>
          <w:tcPr>
            <w:tcW w:w="2794" w:type="dxa"/>
            <w:vAlign w:val="center"/>
          </w:tcPr>
          <w:p w14:paraId="7681739C" w14:textId="4880472C" w:rsidR="009219AB" w:rsidRPr="002D2395" w:rsidRDefault="009219AB" w:rsidP="00E422C6">
            <w:pPr>
              <w:jc w:val="center"/>
              <w:rPr>
                <w:rFonts w:ascii="仿宋" w:eastAsia="仿宋" w:hAnsi="仿宋"/>
                <w:b/>
                <w:sz w:val="28"/>
                <w:szCs w:val="28"/>
              </w:rPr>
            </w:pPr>
            <w:r w:rsidRPr="002D2395">
              <w:rPr>
                <w:rFonts w:ascii="仿宋" w:eastAsia="仿宋" w:hAnsi="仿宋"/>
                <w:b/>
                <w:sz w:val="28"/>
                <w:szCs w:val="28"/>
              </w:rPr>
              <w:t>人数</w:t>
            </w:r>
          </w:p>
        </w:tc>
        <w:tc>
          <w:tcPr>
            <w:tcW w:w="2708" w:type="dxa"/>
            <w:vAlign w:val="center"/>
          </w:tcPr>
          <w:p w14:paraId="5F3D2D1E" w14:textId="77777777" w:rsidR="009219AB" w:rsidRPr="002D2395" w:rsidRDefault="009219AB" w:rsidP="00E422C6">
            <w:pPr>
              <w:jc w:val="center"/>
              <w:rPr>
                <w:rFonts w:ascii="仿宋" w:eastAsia="仿宋" w:hAnsi="仿宋"/>
                <w:b/>
                <w:sz w:val="28"/>
                <w:szCs w:val="28"/>
              </w:rPr>
            </w:pPr>
            <w:r w:rsidRPr="002D2395">
              <w:rPr>
                <w:rFonts w:ascii="仿宋" w:eastAsia="仿宋" w:hAnsi="仿宋" w:hint="eastAsia"/>
                <w:b/>
                <w:sz w:val="28"/>
                <w:szCs w:val="28"/>
              </w:rPr>
              <w:t>占比</w:t>
            </w:r>
          </w:p>
        </w:tc>
      </w:tr>
      <w:tr w:rsidR="009219AB" w14:paraId="3F198233" w14:textId="77777777" w:rsidTr="00E422C6">
        <w:tc>
          <w:tcPr>
            <w:tcW w:w="2794" w:type="dxa"/>
            <w:vAlign w:val="center"/>
          </w:tcPr>
          <w:p w14:paraId="0AAD0FF8" w14:textId="129E8346" w:rsidR="009219AB" w:rsidRPr="002D2395" w:rsidRDefault="009219AB" w:rsidP="00E422C6">
            <w:pPr>
              <w:jc w:val="center"/>
              <w:rPr>
                <w:rFonts w:ascii="仿宋" w:eastAsia="仿宋" w:hAnsi="仿宋"/>
                <w:sz w:val="28"/>
                <w:szCs w:val="28"/>
              </w:rPr>
            </w:pPr>
            <w:r w:rsidRPr="009219AB">
              <w:rPr>
                <w:rFonts w:ascii="仿宋" w:eastAsia="仿宋" w:hAnsi="仿宋" w:hint="eastAsia"/>
                <w:sz w:val="28"/>
                <w:szCs w:val="28"/>
              </w:rPr>
              <w:t>重点群体毕业生</w:t>
            </w:r>
          </w:p>
        </w:tc>
        <w:tc>
          <w:tcPr>
            <w:tcW w:w="2794" w:type="dxa"/>
            <w:vAlign w:val="center"/>
          </w:tcPr>
          <w:p w14:paraId="2C4A5B10" w14:textId="072ED66F" w:rsidR="009219AB" w:rsidRPr="002D2395" w:rsidRDefault="009219AB" w:rsidP="00E422C6">
            <w:pPr>
              <w:jc w:val="center"/>
              <w:rPr>
                <w:rFonts w:ascii="仿宋" w:eastAsia="仿宋" w:hAnsi="仿宋"/>
                <w:sz w:val="28"/>
                <w:szCs w:val="28"/>
              </w:rPr>
            </w:pPr>
            <w:r>
              <w:rPr>
                <w:rFonts w:ascii="仿宋" w:eastAsia="仿宋" w:hAnsi="仿宋"/>
                <w:sz w:val="28"/>
                <w:szCs w:val="28"/>
              </w:rPr>
              <w:t>46</w:t>
            </w:r>
          </w:p>
        </w:tc>
        <w:tc>
          <w:tcPr>
            <w:tcW w:w="2708" w:type="dxa"/>
            <w:vAlign w:val="center"/>
          </w:tcPr>
          <w:p w14:paraId="3B94309B" w14:textId="563EEC5A" w:rsidR="009219AB" w:rsidRPr="002D2395" w:rsidRDefault="009219AB" w:rsidP="00E422C6">
            <w:pPr>
              <w:jc w:val="center"/>
              <w:rPr>
                <w:rFonts w:ascii="仿宋" w:eastAsia="仿宋" w:hAnsi="仿宋"/>
                <w:sz w:val="28"/>
                <w:szCs w:val="28"/>
              </w:rPr>
            </w:pPr>
            <w:r>
              <w:rPr>
                <w:rFonts w:ascii="仿宋" w:eastAsia="仿宋" w:hAnsi="仿宋"/>
                <w:sz w:val="28"/>
                <w:szCs w:val="28"/>
              </w:rPr>
              <w:t>9.5</w:t>
            </w:r>
            <w:r w:rsidRPr="002D2395">
              <w:rPr>
                <w:rFonts w:ascii="仿宋" w:eastAsia="仿宋" w:hAnsi="仿宋"/>
                <w:sz w:val="28"/>
                <w:szCs w:val="28"/>
              </w:rPr>
              <w:t>%</w:t>
            </w:r>
          </w:p>
        </w:tc>
      </w:tr>
      <w:tr w:rsidR="009219AB" w14:paraId="63BE9C20" w14:textId="77777777" w:rsidTr="00E422C6">
        <w:tc>
          <w:tcPr>
            <w:tcW w:w="2794" w:type="dxa"/>
            <w:vAlign w:val="center"/>
          </w:tcPr>
          <w:p w14:paraId="50A4BAD7" w14:textId="75644177" w:rsidR="009219AB" w:rsidRPr="002D2395" w:rsidRDefault="009219AB" w:rsidP="00E422C6">
            <w:pPr>
              <w:jc w:val="center"/>
              <w:rPr>
                <w:rFonts w:ascii="仿宋" w:eastAsia="仿宋" w:hAnsi="仿宋"/>
                <w:sz w:val="28"/>
                <w:szCs w:val="28"/>
              </w:rPr>
            </w:pPr>
            <w:r>
              <w:rPr>
                <w:rFonts w:ascii="仿宋" w:eastAsia="仿宋" w:hAnsi="仿宋" w:hint="eastAsia"/>
                <w:sz w:val="28"/>
                <w:szCs w:val="28"/>
              </w:rPr>
              <w:t>非</w:t>
            </w:r>
            <w:r w:rsidRPr="009219AB">
              <w:rPr>
                <w:rFonts w:ascii="仿宋" w:eastAsia="仿宋" w:hAnsi="仿宋" w:hint="eastAsia"/>
                <w:sz w:val="28"/>
                <w:szCs w:val="28"/>
              </w:rPr>
              <w:t>重点群体毕业生</w:t>
            </w:r>
          </w:p>
        </w:tc>
        <w:tc>
          <w:tcPr>
            <w:tcW w:w="2794" w:type="dxa"/>
            <w:vAlign w:val="center"/>
          </w:tcPr>
          <w:p w14:paraId="5AA09B8D" w14:textId="68759A3E" w:rsidR="009219AB" w:rsidRPr="002D2395" w:rsidRDefault="009219AB" w:rsidP="00E422C6">
            <w:pPr>
              <w:jc w:val="center"/>
              <w:rPr>
                <w:rFonts w:ascii="仿宋" w:eastAsia="仿宋" w:hAnsi="仿宋"/>
                <w:sz w:val="28"/>
                <w:szCs w:val="28"/>
              </w:rPr>
            </w:pPr>
            <w:r>
              <w:rPr>
                <w:rFonts w:ascii="仿宋" w:eastAsia="仿宋" w:hAnsi="仿宋"/>
                <w:sz w:val="28"/>
                <w:szCs w:val="28"/>
              </w:rPr>
              <w:t>438</w:t>
            </w:r>
          </w:p>
        </w:tc>
        <w:tc>
          <w:tcPr>
            <w:tcW w:w="2708" w:type="dxa"/>
            <w:vAlign w:val="center"/>
          </w:tcPr>
          <w:p w14:paraId="5E7C5B12" w14:textId="561B4658" w:rsidR="009219AB" w:rsidRPr="002D2395" w:rsidRDefault="009219AB" w:rsidP="00E422C6">
            <w:pPr>
              <w:jc w:val="center"/>
              <w:rPr>
                <w:rFonts w:ascii="仿宋" w:eastAsia="仿宋" w:hAnsi="仿宋"/>
                <w:sz w:val="28"/>
                <w:szCs w:val="28"/>
              </w:rPr>
            </w:pPr>
            <w:r>
              <w:rPr>
                <w:rFonts w:ascii="仿宋" w:eastAsia="仿宋" w:hAnsi="仿宋"/>
                <w:sz w:val="28"/>
                <w:szCs w:val="28"/>
              </w:rPr>
              <w:t>90.5</w:t>
            </w:r>
            <w:r w:rsidRPr="002D2395">
              <w:rPr>
                <w:rFonts w:ascii="仿宋" w:eastAsia="仿宋" w:hAnsi="仿宋"/>
                <w:sz w:val="28"/>
                <w:szCs w:val="28"/>
              </w:rPr>
              <w:t>%</w:t>
            </w:r>
          </w:p>
        </w:tc>
      </w:tr>
    </w:tbl>
    <w:p w14:paraId="1DAACA7C" w14:textId="15708483" w:rsidR="00240B6D" w:rsidRPr="009219AB" w:rsidRDefault="00240B6D" w:rsidP="00240B6D">
      <w:pPr>
        <w:spacing w:line="360" w:lineRule="auto"/>
        <w:ind w:firstLineChars="200" w:firstLine="560"/>
        <w:jc w:val="left"/>
        <w:rPr>
          <w:rFonts w:ascii="宋体" w:eastAsia="宋体" w:hAnsi="宋体"/>
          <w:sz w:val="28"/>
          <w:szCs w:val="28"/>
        </w:rPr>
      </w:pPr>
    </w:p>
    <w:p w14:paraId="189860AC" w14:textId="7556FC78" w:rsidR="00240B6D" w:rsidRPr="009219AB" w:rsidRDefault="00240B6D" w:rsidP="00240B6D">
      <w:pPr>
        <w:spacing w:line="360" w:lineRule="auto"/>
        <w:ind w:firstLineChars="200" w:firstLine="560"/>
        <w:jc w:val="left"/>
        <w:rPr>
          <w:rFonts w:ascii="宋体" w:eastAsia="宋体" w:hAnsi="宋体"/>
          <w:sz w:val="28"/>
          <w:szCs w:val="28"/>
        </w:rPr>
      </w:pPr>
    </w:p>
    <w:p w14:paraId="61713DA0" w14:textId="2426D52F" w:rsidR="00AD5E2F" w:rsidRDefault="00AD5E2F" w:rsidP="00DD43C9">
      <w:pPr>
        <w:spacing w:line="360" w:lineRule="auto"/>
        <w:jc w:val="left"/>
        <w:rPr>
          <w:rFonts w:ascii="宋体" w:eastAsia="宋体" w:hAnsi="宋体"/>
          <w:sz w:val="28"/>
          <w:szCs w:val="28"/>
        </w:rPr>
      </w:pPr>
    </w:p>
    <w:p w14:paraId="00CD36C8" w14:textId="69DF88A2" w:rsidR="0035704C" w:rsidRDefault="0035704C" w:rsidP="00DD43C9">
      <w:pPr>
        <w:spacing w:line="360" w:lineRule="auto"/>
        <w:jc w:val="left"/>
        <w:rPr>
          <w:rFonts w:ascii="宋体" w:eastAsia="宋体" w:hAnsi="宋体"/>
          <w:sz w:val="28"/>
          <w:szCs w:val="28"/>
        </w:rPr>
      </w:pPr>
    </w:p>
    <w:p w14:paraId="464BB312" w14:textId="1B3496B8" w:rsidR="0035704C" w:rsidRPr="001F705F" w:rsidRDefault="0035704C" w:rsidP="00DD43C9">
      <w:pPr>
        <w:spacing w:line="360" w:lineRule="auto"/>
        <w:jc w:val="left"/>
        <w:rPr>
          <w:rFonts w:ascii="宋体" w:eastAsia="宋体" w:hAnsi="宋体"/>
          <w:sz w:val="28"/>
          <w:szCs w:val="28"/>
        </w:rPr>
      </w:pPr>
    </w:p>
    <w:p w14:paraId="11CD9822" w14:textId="286EA3C4" w:rsidR="00FA73D8" w:rsidRPr="000F3824" w:rsidRDefault="00FA73D8" w:rsidP="00C44393">
      <w:pPr>
        <w:spacing w:beforeLines="100" w:before="312" w:afterLines="100" w:after="312"/>
        <w:jc w:val="center"/>
        <w:rPr>
          <w:rFonts w:ascii="黑体" w:eastAsia="黑体" w:hAnsi="黑体"/>
          <w:sz w:val="36"/>
          <w:szCs w:val="32"/>
        </w:rPr>
      </w:pPr>
      <w:r w:rsidRPr="000F3824">
        <w:rPr>
          <w:rFonts w:ascii="黑体" w:eastAsia="黑体" w:hAnsi="黑体" w:hint="eastAsia"/>
          <w:sz w:val="36"/>
          <w:szCs w:val="32"/>
        </w:rPr>
        <w:lastRenderedPageBreak/>
        <w:t>第二部分 毕业生毕业去向</w:t>
      </w:r>
      <w:r w:rsidRPr="000F3824">
        <w:rPr>
          <w:rFonts w:ascii="黑体" w:eastAsia="黑体" w:hAnsi="黑体"/>
          <w:sz w:val="36"/>
          <w:szCs w:val="32"/>
        </w:rPr>
        <w:t>情况</w:t>
      </w:r>
    </w:p>
    <w:p w14:paraId="19BD006E" w14:textId="3635A3D6" w:rsidR="00A60175" w:rsidRPr="00D517AB" w:rsidRDefault="00EA499D" w:rsidP="006477FF">
      <w:pPr>
        <w:spacing w:line="360" w:lineRule="auto"/>
        <w:ind w:firstLineChars="200" w:firstLine="640"/>
        <w:rPr>
          <w:rFonts w:ascii="黑体" w:eastAsia="黑体" w:hAnsi="黑体"/>
          <w:sz w:val="32"/>
          <w:szCs w:val="28"/>
        </w:rPr>
      </w:pPr>
      <w:r w:rsidRPr="00D517AB">
        <w:rPr>
          <w:rFonts w:ascii="黑体" w:eastAsia="黑体" w:hAnsi="黑体" w:hint="eastAsia"/>
          <w:sz w:val="32"/>
          <w:szCs w:val="28"/>
        </w:rPr>
        <w:t>一、</w:t>
      </w:r>
      <w:r w:rsidR="008955EA" w:rsidRPr="00D517AB">
        <w:rPr>
          <w:rFonts w:ascii="黑体" w:eastAsia="黑体" w:hAnsi="黑体" w:hint="eastAsia"/>
          <w:sz w:val="32"/>
          <w:szCs w:val="28"/>
        </w:rPr>
        <w:t>毕业生就业</w:t>
      </w:r>
      <w:r w:rsidR="0099447D" w:rsidRPr="00D517AB">
        <w:rPr>
          <w:rFonts w:ascii="黑体" w:eastAsia="黑体" w:hAnsi="黑体" w:hint="eastAsia"/>
          <w:sz w:val="32"/>
          <w:szCs w:val="28"/>
        </w:rPr>
        <w:t>流向</w:t>
      </w:r>
      <w:r w:rsidR="008955EA" w:rsidRPr="00D517AB">
        <w:rPr>
          <w:rFonts w:ascii="黑体" w:eastAsia="黑体" w:hAnsi="黑体" w:hint="eastAsia"/>
          <w:sz w:val="32"/>
          <w:szCs w:val="28"/>
        </w:rPr>
        <w:t>分析</w:t>
      </w:r>
    </w:p>
    <w:p w14:paraId="02C64552" w14:textId="618A62DA" w:rsidR="00A60175" w:rsidRDefault="0099447D" w:rsidP="00CA0DDD">
      <w:pPr>
        <w:spacing w:line="360" w:lineRule="auto"/>
        <w:ind w:firstLineChars="200" w:firstLine="560"/>
        <w:rPr>
          <w:rFonts w:asciiTheme="minorEastAsia" w:hAnsiTheme="minorEastAsia"/>
          <w:sz w:val="28"/>
          <w:szCs w:val="28"/>
        </w:rPr>
      </w:pPr>
      <w:r w:rsidRPr="00CA0DDD">
        <w:rPr>
          <w:rFonts w:ascii="宋体" w:eastAsia="宋体" w:hAnsi="宋体" w:hint="eastAsia"/>
          <w:sz w:val="28"/>
          <w:szCs w:val="28"/>
        </w:rPr>
        <w:t>毕业生在事业单位</w:t>
      </w:r>
      <w:proofErr w:type="gramStart"/>
      <w:r w:rsidRPr="00CA0DDD">
        <w:rPr>
          <w:rFonts w:ascii="宋体" w:eastAsia="宋体" w:hAnsi="宋体" w:hint="eastAsia"/>
          <w:sz w:val="28"/>
          <w:szCs w:val="28"/>
        </w:rPr>
        <w:t>就业占</w:t>
      </w:r>
      <w:proofErr w:type="gramEnd"/>
      <w:r w:rsidR="00154631">
        <w:rPr>
          <w:rFonts w:ascii="宋体" w:eastAsia="宋体" w:hAnsi="宋体"/>
          <w:sz w:val="28"/>
          <w:szCs w:val="28"/>
        </w:rPr>
        <w:t>3.51</w:t>
      </w:r>
      <w:r w:rsidRPr="00CA0DDD">
        <w:rPr>
          <w:rFonts w:ascii="宋体" w:eastAsia="宋体" w:hAnsi="宋体" w:hint="eastAsia"/>
          <w:sz w:val="28"/>
          <w:szCs w:val="28"/>
        </w:rPr>
        <w:t>%，民营企业</w:t>
      </w:r>
      <w:proofErr w:type="gramStart"/>
      <w:r w:rsidRPr="00CA0DDD">
        <w:rPr>
          <w:rFonts w:ascii="宋体" w:eastAsia="宋体" w:hAnsi="宋体" w:hint="eastAsia"/>
          <w:sz w:val="28"/>
          <w:szCs w:val="28"/>
        </w:rPr>
        <w:t>就业占</w:t>
      </w:r>
      <w:proofErr w:type="gramEnd"/>
      <w:r w:rsidR="00154631">
        <w:rPr>
          <w:rFonts w:ascii="宋体" w:eastAsia="宋体" w:hAnsi="宋体"/>
          <w:sz w:val="28"/>
          <w:szCs w:val="28"/>
        </w:rPr>
        <w:t>63.64</w:t>
      </w:r>
      <w:r w:rsidRPr="00CA0DDD">
        <w:rPr>
          <w:rFonts w:ascii="宋体" w:eastAsia="宋体" w:hAnsi="宋体" w:hint="eastAsia"/>
          <w:sz w:val="28"/>
          <w:szCs w:val="28"/>
        </w:rPr>
        <w:t>%，自由职业占</w:t>
      </w:r>
      <w:r w:rsidR="00154631">
        <w:rPr>
          <w:rFonts w:ascii="宋体" w:eastAsia="宋体" w:hAnsi="宋体"/>
          <w:sz w:val="28"/>
          <w:szCs w:val="28"/>
        </w:rPr>
        <w:t>4.34</w:t>
      </w:r>
      <w:r w:rsidRPr="00CA0DDD">
        <w:rPr>
          <w:rFonts w:ascii="宋体" w:eastAsia="宋体" w:hAnsi="宋体" w:hint="eastAsia"/>
          <w:sz w:val="28"/>
          <w:szCs w:val="28"/>
        </w:rPr>
        <w:t>%，流向部队和</w:t>
      </w:r>
      <w:r w:rsidR="002D5511">
        <w:rPr>
          <w:rFonts w:ascii="宋体" w:eastAsia="宋体" w:hAnsi="宋体" w:hint="eastAsia"/>
          <w:sz w:val="28"/>
          <w:szCs w:val="28"/>
        </w:rPr>
        <w:t>升学</w:t>
      </w:r>
      <w:r w:rsidRPr="00CA0DDD">
        <w:rPr>
          <w:rFonts w:ascii="宋体" w:eastAsia="宋体" w:hAnsi="宋体" w:hint="eastAsia"/>
          <w:sz w:val="28"/>
          <w:szCs w:val="28"/>
        </w:rPr>
        <w:t>的占</w:t>
      </w:r>
      <w:r w:rsidR="00154631">
        <w:rPr>
          <w:rFonts w:ascii="宋体" w:eastAsia="宋体" w:hAnsi="宋体"/>
          <w:sz w:val="28"/>
          <w:szCs w:val="28"/>
        </w:rPr>
        <w:t>6.82</w:t>
      </w:r>
      <w:r w:rsidRPr="00CA0DDD">
        <w:rPr>
          <w:rFonts w:ascii="宋体" w:eastAsia="宋体" w:hAnsi="宋体" w:hint="eastAsia"/>
          <w:sz w:val="28"/>
          <w:szCs w:val="28"/>
        </w:rPr>
        <w:t>%。具体见图2.</w:t>
      </w:r>
      <w:r w:rsidR="00496796">
        <w:rPr>
          <w:rFonts w:ascii="宋体" w:eastAsia="宋体" w:hAnsi="宋体"/>
          <w:sz w:val="28"/>
          <w:szCs w:val="28"/>
        </w:rPr>
        <w:t>6</w:t>
      </w:r>
      <w:r w:rsidRPr="00CA0DDD">
        <w:rPr>
          <w:rFonts w:ascii="宋体" w:eastAsia="宋体" w:hAnsi="宋体" w:hint="eastAsia"/>
          <w:sz w:val="28"/>
          <w:szCs w:val="28"/>
        </w:rPr>
        <w:t>。</w:t>
      </w:r>
    </w:p>
    <w:p w14:paraId="0B5E079A" w14:textId="77777777" w:rsidR="00FE31B8" w:rsidRPr="001F320E" w:rsidRDefault="00FE31B8" w:rsidP="00DC1BE8">
      <w:pPr>
        <w:spacing w:line="360" w:lineRule="auto"/>
        <w:rPr>
          <w:rFonts w:asciiTheme="minorEastAsia" w:hAnsiTheme="minorEastAsia"/>
          <w:sz w:val="28"/>
          <w:szCs w:val="28"/>
        </w:rPr>
      </w:pPr>
      <w:r>
        <w:rPr>
          <w:rFonts w:asciiTheme="minorEastAsia" w:hAnsiTheme="minorEastAsia" w:hint="eastAsia"/>
          <w:noProof/>
          <w:sz w:val="28"/>
          <w:szCs w:val="28"/>
        </w:rPr>
        <w:drawing>
          <wp:inline distT="0" distB="0" distL="0" distR="0" wp14:anchorId="2396B2F8" wp14:editId="19D1D569">
            <wp:extent cx="5407660" cy="3771900"/>
            <wp:effectExtent l="0" t="0" r="254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0" w:name="_GoBack"/>
      <w:bookmarkEnd w:id="0"/>
    </w:p>
    <w:p w14:paraId="315643E3" w14:textId="4D6BEE47" w:rsidR="00073E9A" w:rsidRPr="00D517AB" w:rsidRDefault="00EA499D" w:rsidP="00EA499D">
      <w:pPr>
        <w:spacing w:line="360" w:lineRule="auto"/>
        <w:ind w:firstLineChars="200" w:firstLine="640"/>
        <w:rPr>
          <w:rFonts w:ascii="黑体" w:eastAsia="黑体" w:hAnsi="黑体"/>
          <w:sz w:val="32"/>
          <w:szCs w:val="28"/>
        </w:rPr>
      </w:pPr>
      <w:r w:rsidRPr="00D517AB">
        <w:rPr>
          <w:rFonts w:ascii="黑体" w:eastAsia="黑体" w:hAnsi="黑体" w:hint="eastAsia"/>
          <w:sz w:val="32"/>
          <w:szCs w:val="28"/>
        </w:rPr>
        <w:t>二、</w:t>
      </w:r>
      <w:r w:rsidR="008955EA" w:rsidRPr="00D517AB">
        <w:rPr>
          <w:rFonts w:ascii="黑体" w:eastAsia="黑体" w:hAnsi="黑体" w:hint="eastAsia"/>
          <w:sz w:val="32"/>
          <w:szCs w:val="28"/>
        </w:rPr>
        <w:t>毕业生就业行业</w:t>
      </w:r>
      <w:r w:rsidR="00ED4B28" w:rsidRPr="00D517AB">
        <w:rPr>
          <w:rStyle w:val="af"/>
          <w:rFonts w:ascii="黑体" w:eastAsia="黑体" w:hAnsi="黑体"/>
          <w:sz w:val="32"/>
          <w:szCs w:val="28"/>
        </w:rPr>
        <w:footnoteReference w:id="2"/>
      </w:r>
      <w:r w:rsidR="008955EA" w:rsidRPr="00D517AB">
        <w:rPr>
          <w:rFonts w:ascii="黑体" w:eastAsia="黑体" w:hAnsi="黑体" w:hint="eastAsia"/>
          <w:sz w:val="32"/>
          <w:szCs w:val="28"/>
        </w:rPr>
        <w:t>分析</w:t>
      </w:r>
    </w:p>
    <w:p w14:paraId="1218F9AC" w14:textId="4D9550C4" w:rsidR="00BB6051" w:rsidRDefault="0099447D" w:rsidP="000C3116">
      <w:pPr>
        <w:spacing w:line="360" w:lineRule="auto"/>
        <w:ind w:firstLineChars="200" w:firstLine="560"/>
        <w:rPr>
          <w:rFonts w:ascii="宋体" w:eastAsia="宋体" w:hAnsi="宋体"/>
          <w:sz w:val="28"/>
          <w:szCs w:val="28"/>
        </w:rPr>
      </w:pPr>
      <w:r w:rsidRPr="00CA0DDD">
        <w:rPr>
          <w:rFonts w:ascii="宋体" w:eastAsia="宋体" w:hAnsi="宋体" w:hint="eastAsia"/>
          <w:sz w:val="28"/>
          <w:szCs w:val="28"/>
        </w:rPr>
        <w:t>20</w:t>
      </w:r>
      <w:r w:rsidRPr="00CA0DDD">
        <w:rPr>
          <w:rFonts w:ascii="宋体" w:eastAsia="宋体" w:hAnsi="宋体"/>
          <w:sz w:val="28"/>
          <w:szCs w:val="28"/>
        </w:rPr>
        <w:t>2</w:t>
      </w:r>
      <w:r w:rsidR="002C784E">
        <w:rPr>
          <w:rFonts w:ascii="宋体" w:eastAsia="宋体" w:hAnsi="宋体"/>
          <w:sz w:val="28"/>
          <w:szCs w:val="28"/>
        </w:rPr>
        <w:t>3</w:t>
      </w:r>
      <w:r w:rsidRPr="00CA0DDD">
        <w:rPr>
          <w:rFonts w:ascii="宋体" w:eastAsia="宋体" w:hAnsi="宋体" w:hint="eastAsia"/>
          <w:sz w:val="28"/>
          <w:szCs w:val="28"/>
        </w:rPr>
        <w:t>届毕业生主要流向</w:t>
      </w:r>
      <w:r w:rsidR="008C068D" w:rsidRPr="00CA0DDD">
        <w:rPr>
          <w:rFonts w:ascii="宋体" w:eastAsia="宋体" w:hAnsi="宋体" w:hint="eastAsia"/>
          <w:sz w:val="28"/>
          <w:szCs w:val="28"/>
        </w:rPr>
        <w:t xml:space="preserve"> 2</w:t>
      </w:r>
      <w:r w:rsidRPr="00CA0DDD">
        <w:rPr>
          <w:rFonts w:ascii="宋体" w:eastAsia="宋体" w:hAnsi="宋体" w:hint="eastAsia"/>
          <w:sz w:val="28"/>
          <w:szCs w:val="28"/>
        </w:rPr>
        <w:t xml:space="preserve"> </w:t>
      </w:r>
      <w:proofErr w:type="gramStart"/>
      <w:r w:rsidRPr="00CA0DDD">
        <w:rPr>
          <w:rFonts w:ascii="宋体" w:eastAsia="宋体" w:hAnsi="宋体" w:hint="eastAsia"/>
          <w:sz w:val="28"/>
          <w:szCs w:val="28"/>
        </w:rPr>
        <w:t>个</w:t>
      </w:r>
      <w:proofErr w:type="gramEnd"/>
      <w:r w:rsidRPr="00CA0DDD">
        <w:rPr>
          <w:rFonts w:ascii="宋体" w:eastAsia="宋体" w:hAnsi="宋体" w:hint="eastAsia"/>
          <w:sz w:val="28"/>
          <w:szCs w:val="28"/>
        </w:rPr>
        <w:t>行业大类，就业行业与毕业生专业</w:t>
      </w:r>
      <w:r w:rsidR="008C068D" w:rsidRPr="00CA0DDD">
        <w:rPr>
          <w:rFonts w:ascii="宋体" w:eastAsia="宋体" w:hAnsi="宋体" w:hint="eastAsia"/>
          <w:sz w:val="28"/>
          <w:szCs w:val="28"/>
        </w:rPr>
        <w:t>基本</w:t>
      </w:r>
      <w:r w:rsidRPr="00CA0DDD">
        <w:rPr>
          <w:rFonts w:ascii="宋体" w:eastAsia="宋体" w:hAnsi="宋体" w:hint="eastAsia"/>
          <w:sz w:val="28"/>
          <w:szCs w:val="28"/>
        </w:rPr>
        <w:t>相关。毕业生在教育业</w:t>
      </w:r>
      <w:r w:rsidR="001D3564">
        <w:rPr>
          <w:rFonts w:ascii="宋体" w:eastAsia="宋体" w:hAnsi="宋体" w:hint="eastAsia"/>
          <w:sz w:val="28"/>
          <w:szCs w:val="28"/>
        </w:rPr>
        <w:t>、</w:t>
      </w:r>
      <w:r w:rsidR="008C068D" w:rsidRPr="00CA0DDD">
        <w:rPr>
          <w:rFonts w:ascii="宋体" w:eastAsia="宋体" w:hAnsi="宋体" w:hint="eastAsia"/>
          <w:sz w:val="28"/>
          <w:szCs w:val="28"/>
        </w:rPr>
        <w:t>卫生和社会工作</w:t>
      </w:r>
      <w:r w:rsidRPr="00CA0DDD">
        <w:rPr>
          <w:rFonts w:ascii="宋体" w:eastAsia="宋体" w:hAnsi="宋体" w:hint="eastAsia"/>
          <w:sz w:val="28"/>
          <w:szCs w:val="28"/>
        </w:rPr>
        <w:t>比重较大；从各行业吸纳就业的能力来看，教育业、</w:t>
      </w:r>
      <w:r w:rsidR="008C068D" w:rsidRPr="00CA0DDD">
        <w:rPr>
          <w:rFonts w:ascii="宋体" w:eastAsia="宋体" w:hAnsi="宋体" w:hint="eastAsia"/>
          <w:sz w:val="28"/>
          <w:szCs w:val="28"/>
        </w:rPr>
        <w:t>卫生和社会工作较往年</w:t>
      </w:r>
      <w:r w:rsidR="008C068D" w:rsidRPr="00CA0DDD">
        <w:rPr>
          <w:rFonts w:ascii="宋体" w:eastAsia="宋体" w:hAnsi="宋体"/>
          <w:sz w:val="28"/>
          <w:szCs w:val="28"/>
        </w:rPr>
        <w:t>相比</w:t>
      </w:r>
      <w:r w:rsidRPr="00CA0DDD">
        <w:rPr>
          <w:rFonts w:ascii="宋体" w:eastAsia="宋体" w:hAnsi="宋体" w:hint="eastAsia"/>
          <w:sz w:val="28"/>
          <w:szCs w:val="28"/>
        </w:rPr>
        <w:t>基本稳定。</w:t>
      </w:r>
      <w:r w:rsidR="008C068D" w:rsidRPr="00CA0DDD">
        <w:rPr>
          <w:rFonts w:ascii="宋体" w:eastAsia="宋体" w:hAnsi="宋体" w:hint="eastAsia"/>
          <w:sz w:val="28"/>
          <w:szCs w:val="28"/>
        </w:rPr>
        <w:t>具体见表 2.</w:t>
      </w:r>
      <w:r w:rsidR="00496796">
        <w:rPr>
          <w:rFonts w:ascii="宋体" w:eastAsia="宋体" w:hAnsi="宋体"/>
          <w:sz w:val="28"/>
          <w:szCs w:val="28"/>
        </w:rPr>
        <w:t>7</w:t>
      </w:r>
      <w:r w:rsidR="008C068D" w:rsidRPr="00CA0DDD">
        <w:rPr>
          <w:rFonts w:ascii="宋体" w:eastAsia="宋体" w:hAnsi="宋体" w:hint="eastAsia"/>
          <w:sz w:val="28"/>
          <w:szCs w:val="28"/>
        </w:rPr>
        <w:t>。</w:t>
      </w:r>
    </w:p>
    <w:p w14:paraId="787E8C7D" w14:textId="65B51F61" w:rsidR="000C3116" w:rsidRDefault="000C3116" w:rsidP="000C3116">
      <w:pPr>
        <w:spacing w:line="360" w:lineRule="auto"/>
        <w:ind w:firstLineChars="200" w:firstLine="560"/>
        <w:rPr>
          <w:rFonts w:ascii="宋体" w:eastAsia="宋体" w:hAnsi="宋体"/>
          <w:sz w:val="28"/>
          <w:szCs w:val="28"/>
        </w:rPr>
      </w:pPr>
    </w:p>
    <w:p w14:paraId="2A27CA08" w14:textId="6F2F8619" w:rsidR="002D4951" w:rsidRPr="000C3116" w:rsidRDefault="002D4951" w:rsidP="006477FF">
      <w:pPr>
        <w:spacing w:line="360" w:lineRule="auto"/>
        <w:rPr>
          <w:rFonts w:hint="eastAsia"/>
        </w:rPr>
      </w:pPr>
    </w:p>
    <w:p w14:paraId="5A1EDD34" w14:textId="54DB8AB7" w:rsidR="008C068D" w:rsidRDefault="008C068D" w:rsidP="00CA0DDD">
      <w:pPr>
        <w:snapToGrid w:val="0"/>
        <w:spacing w:beforeLines="50" w:before="156" w:afterLines="50" w:after="156"/>
        <w:jc w:val="center"/>
      </w:pPr>
      <w:r w:rsidRPr="00CA0DDD">
        <w:rPr>
          <w:rFonts w:ascii="黑体" w:eastAsia="黑体" w:hAnsi="黑体" w:cs="黑体" w:hint="eastAsia"/>
          <w:color w:val="000000" w:themeColor="text1"/>
          <w:sz w:val="24"/>
          <w:szCs w:val="24"/>
          <w:lang w:bidi="ar"/>
        </w:rPr>
        <w:lastRenderedPageBreak/>
        <w:t>表 2.</w:t>
      </w:r>
      <w:r w:rsidR="00496796">
        <w:rPr>
          <w:rFonts w:ascii="黑体" w:eastAsia="黑体" w:hAnsi="黑体" w:cs="黑体"/>
          <w:color w:val="000000" w:themeColor="text1"/>
          <w:sz w:val="24"/>
          <w:szCs w:val="24"/>
          <w:lang w:bidi="ar"/>
        </w:rPr>
        <w:t xml:space="preserve">7    </w:t>
      </w:r>
      <w:r w:rsidRPr="00CA0DDD">
        <w:rPr>
          <w:rFonts w:ascii="黑体" w:eastAsia="黑体" w:hAnsi="黑体" w:cs="黑体"/>
          <w:color w:val="000000" w:themeColor="text1"/>
          <w:sz w:val="24"/>
          <w:szCs w:val="24"/>
          <w:lang w:bidi="ar"/>
        </w:rPr>
        <w:t>202</w:t>
      </w:r>
      <w:r w:rsidR="002C784E">
        <w:rPr>
          <w:rFonts w:ascii="黑体" w:eastAsia="黑体" w:hAnsi="黑体" w:cs="黑体"/>
          <w:color w:val="000000" w:themeColor="text1"/>
          <w:sz w:val="24"/>
          <w:szCs w:val="24"/>
          <w:lang w:bidi="ar"/>
        </w:rPr>
        <w:t>3</w:t>
      </w:r>
      <w:r w:rsidRPr="00CA0DDD">
        <w:rPr>
          <w:rFonts w:ascii="黑体" w:eastAsia="黑体" w:hAnsi="黑体" w:cs="黑体"/>
          <w:color w:val="000000" w:themeColor="text1"/>
          <w:sz w:val="24"/>
          <w:szCs w:val="24"/>
          <w:lang w:bidi="ar"/>
        </w:rPr>
        <w:t>届</w:t>
      </w:r>
      <w:r w:rsidRPr="00CA0DDD">
        <w:rPr>
          <w:rFonts w:ascii="黑体" w:eastAsia="黑体" w:hAnsi="黑体" w:cs="黑体" w:hint="eastAsia"/>
          <w:color w:val="000000" w:themeColor="text1"/>
          <w:sz w:val="24"/>
          <w:szCs w:val="24"/>
          <w:lang w:bidi="ar"/>
        </w:rPr>
        <w:t>毕业生就业行业</w:t>
      </w:r>
      <w:r w:rsidR="006477FF">
        <w:rPr>
          <w:rFonts w:ascii="黑体" w:eastAsia="黑体" w:hAnsi="黑体" w:cs="黑体" w:hint="eastAsia"/>
          <w:color w:val="000000" w:themeColor="text1"/>
          <w:sz w:val="24"/>
          <w:szCs w:val="24"/>
          <w:lang w:bidi="ar"/>
        </w:rPr>
        <w:t>统计</w:t>
      </w:r>
    </w:p>
    <w:tbl>
      <w:tblPr>
        <w:tblStyle w:val="aa"/>
        <w:tblW w:w="8359" w:type="dxa"/>
        <w:jc w:val="center"/>
        <w:tblLayout w:type="fixed"/>
        <w:tblLook w:val="04A0" w:firstRow="1" w:lastRow="0" w:firstColumn="1" w:lastColumn="0" w:noHBand="0" w:noVBand="1"/>
      </w:tblPr>
      <w:tblGrid>
        <w:gridCol w:w="4673"/>
        <w:gridCol w:w="1843"/>
        <w:gridCol w:w="1843"/>
      </w:tblGrid>
      <w:tr w:rsidR="008C068D" w14:paraId="08ADCDB7" w14:textId="77777777" w:rsidTr="00A84F27">
        <w:trPr>
          <w:trHeight w:hRule="exact" w:val="567"/>
          <w:jc w:val="center"/>
        </w:trPr>
        <w:tc>
          <w:tcPr>
            <w:tcW w:w="4673" w:type="dxa"/>
            <w:vAlign w:val="center"/>
          </w:tcPr>
          <w:p w14:paraId="6D18FB97" w14:textId="77777777" w:rsidR="008C068D" w:rsidRPr="00BB6051" w:rsidRDefault="008C068D" w:rsidP="00CA0DDD">
            <w:pPr>
              <w:autoSpaceDE w:val="0"/>
              <w:autoSpaceDN w:val="0"/>
              <w:snapToGrid w:val="0"/>
              <w:jc w:val="center"/>
              <w:rPr>
                <w:rFonts w:ascii="仿宋" w:eastAsia="仿宋" w:hAnsi="仿宋" w:cs="Tahoma"/>
                <w:b/>
                <w:sz w:val="28"/>
                <w:szCs w:val="24"/>
              </w:rPr>
            </w:pPr>
            <w:r w:rsidRPr="00BB6051">
              <w:rPr>
                <w:rFonts w:ascii="仿宋" w:eastAsia="仿宋" w:hAnsi="仿宋" w:cs="Tahoma" w:hint="eastAsia"/>
                <w:b/>
                <w:sz w:val="28"/>
                <w:szCs w:val="24"/>
              </w:rPr>
              <w:t>行业</w:t>
            </w:r>
          </w:p>
        </w:tc>
        <w:tc>
          <w:tcPr>
            <w:tcW w:w="1843" w:type="dxa"/>
            <w:vAlign w:val="center"/>
          </w:tcPr>
          <w:p w14:paraId="7278B8AD" w14:textId="632EE452" w:rsidR="008C068D" w:rsidRPr="00BB6051" w:rsidRDefault="008C068D" w:rsidP="00CA0DDD">
            <w:pPr>
              <w:autoSpaceDE w:val="0"/>
              <w:autoSpaceDN w:val="0"/>
              <w:snapToGrid w:val="0"/>
              <w:jc w:val="center"/>
              <w:textAlignment w:val="bottom"/>
              <w:rPr>
                <w:rFonts w:ascii="仿宋" w:eastAsia="仿宋" w:hAnsi="仿宋" w:cs="Tahoma"/>
                <w:b/>
                <w:sz w:val="28"/>
                <w:szCs w:val="24"/>
              </w:rPr>
            </w:pPr>
            <w:r w:rsidRPr="00BB6051">
              <w:rPr>
                <w:rFonts w:ascii="仿宋" w:eastAsia="仿宋" w:hAnsi="仿宋" w:cs="Tahoma" w:hint="eastAsia"/>
                <w:b/>
                <w:sz w:val="28"/>
                <w:szCs w:val="24"/>
              </w:rPr>
              <w:t>人数</w:t>
            </w:r>
            <w:r w:rsidR="00BB6051">
              <w:rPr>
                <w:rFonts w:ascii="仿宋" w:eastAsia="仿宋" w:hAnsi="仿宋" w:cs="Tahoma" w:hint="eastAsia"/>
                <w:b/>
                <w:sz w:val="28"/>
                <w:szCs w:val="24"/>
              </w:rPr>
              <w:t>分布</w:t>
            </w:r>
          </w:p>
        </w:tc>
        <w:tc>
          <w:tcPr>
            <w:tcW w:w="1843" w:type="dxa"/>
            <w:vAlign w:val="center"/>
          </w:tcPr>
          <w:p w14:paraId="1C51C98C" w14:textId="77777777" w:rsidR="008C068D" w:rsidRPr="00BB6051" w:rsidRDefault="008C068D" w:rsidP="00CA0DDD">
            <w:pPr>
              <w:autoSpaceDE w:val="0"/>
              <w:autoSpaceDN w:val="0"/>
              <w:snapToGrid w:val="0"/>
              <w:jc w:val="center"/>
              <w:textAlignment w:val="bottom"/>
              <w:rPr>
                <w:rFonts w:ascii="仿宋" w:eastAsia="仿宋" w:hAnsi="仿宋" w:cs="Tahoma"/>
                <w:b/>
                <w:sz w:val="28"/>
                <w:szCs w:val="24"/>
              </w:rPr>
            </w:pPr>
            <w:r w:rsidRPr="00BB6051">
              <w:rPr>
                <w:rFonts w:ascii="仿宋" w:eastAsia="仿宋" w:hAnsi="仿宋" w:cs="Tahoma" w:hint="eastAsia"/>
                <w:b/>
                <w:sz w:val="28"/>
                <w:szCs w:val="24"/>
              </w:rPr>
              <w:t>占比</w:t>
            </w:r>
          </w:p>
        </w:tc>
      </w:tr>
      <w:tr w:rsidR="00583AD0" w14:paraId="1F69C407" w14:textId="77777777" w:rsidTr="00A84F27">
        <w:trPr>
          <w:trHeight w:hRule="exact" w:val="567"/>
          <w:jc w:val="center"/>
        </w:trPr>
        <w:tc>
          <w:tcPr>
            <w:tcW w:w="4673" w:type="dxa"/>
            <w:vAlign w:val="center"/>
          </w:tcPr>
          <w:p w14:paraId="36D51D03" w14:textId="77777777" w:rsidR="00583AD0" w:rsidRPr="008C068D" w:rsidRDefault="00583AD0" w:rsidP="00583AD0">
            <w:pPr>
              <w:autoSpaceDE w:val="0"/>
              <w:autoSpaceDN w:val="0"/>
              <w:snapToGrid w:val="0"/>
              <w:jc w:val="center"/>
              <w:rPr>
                <w:rFonts w:ascii="仿宋" w:eastAsia="仿宋" w:hAnsi="仿宋" w:cs="Tahoma"/>
                <w:sz w:val="28"/>
                <w:szCs w:val="24"/>
              </w:rPr>
            </w:pPr>
            <w:r w:rsidRPr="008C068D">
              <w:rPr>
                <w:rFonts w:ascii="仿宋" w:eastAsia="仿宋" w:hAnsi="仿宋" w:cs="Tahoma" w:hint="eastAsia"/>
                <w:sz w:val="28"/>
                <w:szCs w:val="24"/>
              </w:rPr>
              <w:t>教育</w:t>
            </w:r>
          </w:p>
        </w:tc>
        <w:tc>
          <w:tcPr>
            <w:tcW w:w="1843" w:type="dxa"/>
            <w:vAlign w:val="center"/>
          </w:tcPr>
          <w:p w14:paraId="28C6DD46" w14:textId="630CA51B" w:rsidR="00583AD0" w:rsidRPr="008C068D" w:rsidRDefault="00042C1F"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hint="eastAsia"/>
                <w:sz w:val="28"/>
                <w:szCs w:val="24"/>
              </w:rPr>
              <w:t>9</w:t>
            </w:r>
            <w:r>
              <w:rPr>
                <w:rFonts w:ascii="仿宋" w:eastAsia="仿宋" w:hAnsi="仿宋" w:cs="Tahoma"/>
                <w:sz w:val="28"/>
                <w:szCs w:val="24"/>
              </w:rPr>
              <w:t>6</w:t>
            </w:r>
          </w:p>
        </w:tc>
        <w:tc>
          <w:tcPr>
            <w:tcW w:w="1843" w:type="dxa"/>
            <w:vAlign w:val="center"/>
          </w:tcPr>
          <w:p w14:paraId="70239075" w14:textId="41BBFB0F" w:rsidR="00583AD0" w:rsidRDefault="00C56557"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sz w:val="28"/>
                <w:szCs w:val="24"/>
              </w:rPr>
              <w:t>29.54</w:t>
            </w:r>
            <w:r w:rsidR="00583AD0" w:rsidRPr="00583AD0">
              <w:rPr>
                <w:rFonts w:ascii="仿宋" w:eastAsia="仿宋" w:hAnsi="仿宋" w:cs="Tahoma" w:hint="eastAsia"/>
                <w:sz w:val="28"/>
                <w:szCs w:val="24"/>
              </w:rPr>
              <w:t>%</w:t>
            </w:r>
          </w:p>
        </w:tc>
      </w:tr>
      <w:tr w:rsidR="00583AD0" w14:paraId="3AC46602" w14:textId="77777777" w:rsidTr="00A84F27">
        <w:trPr>
          <w:trHeight w:hRule="exact" w:val="567"/>
          <w:jc w:val="center"/>
        </w:trPr>
        <w:tc>
          <w:tcPr>
            <w:tcW w:w="4673" w:type="dxa"/>
            <w:vAlign w:val="center"/>
          </w:tcPr>
          <w:p w14:paraId="0B3AD212" w14:textId="01948BAD" w:rsidR="00583AD0" w:rsidRPr="008C068D" w:rsidRDefault="00583AD0" w:rsidP="00583AD0">
            <w:pPr>
              <w:autoSpaceDE w:val="0"/>
              <w:autoSpaceDN w:val="0"/>
              <w:snapToGrid w:val="0"/>
              <w:jc w:val="center"/>
              <w:rPr>
                <w:rFonts w:ascii="仿宋" w:eastAsia="仿宋" w:hAnsi="仿宋" w:cs="Tahoma"/>
                <w:sz w:val="28"/>
                <w:szCs w:val="24"/>
              </w:rPr>
            </w:pPr>
            <w:r w:rsidRPr="008C068D">
              <w:rPr>
                <w:rFonts w:ascii="仿宋" w:eastAsia="仿宋" w:hAnsi="仿宋" w:cs="Tahoma" w:hint="eastAsia"/>
                <w:sz w:val="28"/>
                <w:szCs w:val="24"/>
              </w:rPr>
              <w:t>卫生和社会工作</w:t>
            </w:r>
          </w:p>
        </w:tc>
        <w:tc>
          <w:tcPr>
            <w:tcW w:w="1843" w:type="dxa"/>
            <w:vAlign w:val="center"/>
          </w:tcPr>
          <w:p w14:paraId="6A99BDB9" w14:textId="37E7BE90" w:rsidR="00583AD0" w:rsidRDefault="00B70D40"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hint="eastAsia"/>
                <w:sz w:val="28"/>
                <w:szCs w:val="24"/>
              </w:rPr>
              <w:t>62</w:t>
            </w:r>
          </w:p>
        </w:tc>
        <w:tc>
          <w:tcPr>
            <w:tcW w:w="1843" w:type="dxa"/>
            <w:vAlign w:val="center"/>
          </w:tcPr>
          <w:p w14:paraId="27106376" w14:textId="379D7455" w:rsidR="00583AD0" w:rsidRDefault="00C56557" w:rsidP="0040436E">
            <w:pPr>
              <w:autoSpaceDE w:val="0"/>
              <w:autoSpaceDN w:val="0"/>
              <w:snapToGrid w:val="0"/>
              <w:jc w:val="center"/>
              <w:textAlignment w:val="bottom"/>
              <w:rPr>
                <w:rFonts w:ascii="仿宋" w:eastAsia="仿宋" w:hAnsi="仿宋" w:cs="Tahoma"/>
                <w:sz w:val="28"/>
                <w:szCs w:val="24"/>
              </w:rPr>
            </w:pPr>
            <w:r>
              <w:rPr>
                <w:rFonts w:ascii="仿宋" w:eastAsia="仿宋" w:hAnsi="仿宋" w:cs="Tahoma"/>
                <w:sz w:val="28"/>
                <w:szCs w:val="24"/>
              </w:rPr>
              <w:t>19.0</w:t>
            </w:r>
            <w:r w:rsidR="0040436E">
              <w:rPr>
                <w:rFonts w:ascii="仿宋" w:eastAsia="仿宋" w:hAnsi="仿宋" w:cs="Tahoma"/>
                <w:sz w:val="28"/>
                <w:szCs w:val="24"/>
              </w:rPr>
              <w:t>8</w:t>
            </w:r>
            <w:r w:rsidR="00583AD0" w:rsidRPr="00583AD0">
              <w:rPr>
                <w:rFonts w:ascii="仿宋" w:eastAsia="仿宋" w:hAnsi="仿宋" w:cs="Tahoma" w:hint="eastAsia"/>
                <w:sz w:val="28"/>
                <w:szCs w:val="24"/>
              </w:rPr>
              <w:t>%</w:t>
            </w:r>
          </w:p>
        </w:tc>
      </w:tr>
      <w:tr w:rsidR="00583AD0" w14:paraId="56485616" w14:textId="77777777" w:rsidTr="00A84F27">
        <w:trPr>
          <w:trHeight w:hRule="exact" w:val="567"/>
          <w:jc w:val="center"/>
        </w:trPr>
        <w:tc>
          <w:tcPr>
            <w:tcW w:w="4673" w:type="dxa"/>
            <w:vAlign w:val="center"/>
          </w:tcPr>
          <w:p w14:paraId="62C8CC9B" w14:textId="62295D20" w:rsidR="00583AD0" w:rsidRPr="008C068D" w:rsidRDefault="00583AD0" w:rsidP="00583AD0">
            <w:pPr>
              <w:autoSpaceDE w:val="0"/>
              <w:autoSpaceDN w:val="0"/>
              <w:snapToGrid w:val="0"/>
              <w:jc w:val="center"/>
              <w:rPr>
                <w:rFonts w:ascii="仿宋" w:eastAsia="仿宋" w:hAnsi="仿宋" w:cs="Tahoma"/>
                <w:sz w:val="28"/>
                <w:szCs w:val="24"/>
              </w:rPr>
            </w:pPr>
            <w:r w:rsidRPr="008C068D">
              <w:rPr>
                <w:rFonts w:ascii="仿宋" w:eastAsia="仿宋" w:hAnsi="仿宋" w:cs="Tahoma" w:hint="eastAsia"/>
                <w:sz w:val="28"/>
                <w:szCs w:val="24"/>
              </w:rPr>
              <w:t>批发和零售业</w:t>
            </w:r>
          </w:p>
        </w:tc>
        <w:tc>
          <w:tcPr>
            <w:tcW w:w="1843" w:type="dxa"/>
            <w:vAlign w:val="center"/>
          </w:tcPr>
          <w:p w14:paraId="4C5E31F2" w14:textId="4071EB60" w:rsidR="00583AD0" w:rsidRDefault="00B70D40"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hint="eastAsia"/>
                <w:sz w:val="28"/>
                <w:szCs w:val="24"/>
              </w:rPr>
              <w:t>34</w:t>
            </w:r>
          </w:p>
        </w:tc>
        <w:tc>
          <w:tcPr>
            <w:tcW w:w="1843" w:type="dxa"/>
            <w:vAlign w:val="center"/>
          </w:tcPr>
          <w:p w14:paraId="54AEF05F" w14:textId="2565A3A9" w:rsidR="00583AD0" w:rsidRDefault="0040436E"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sz w:val="28"/>
                <w:szCs w:val="24"/>
              </w:rPr>
              <w:t>10.46</w:t>
            </w:r>
            <w:r w:rsidR="00583AD0" w:rsidRPr="00583AD0">
              <w:rPr>
                <w:rFonts w:ascii="仿宋" w:eastAsia="仿宋" w:hAnsi="仿宋" w:cs="Tahoma" w:hint="eastAsia"/>
                <w:sz w:val="28"/>
                <w:szCs w:val="24"/>
              </w:rPr>
              <w:t>%</w:t>
            </w:r>
          </w:p>
        </w:tc>
      </w:tr>
      <w:tr w:rsidR="00583AD0" w14:paraId="5FF8C2B8" w14:textId="77777777" w:rsidTr="00A84F27">
        <w:trPr>
          <w:trHeight w:hRule="exact" w:val="567"/>
          <w:jc w:val="center"/>
        </w:trPr>
        <w:tc>
          <w:tcPr>
            <w:tcW w:w="4673" w:type="dxa"/>
            <w:vAlign w:val="center"/>
          </w:tcPr>
          <w:p w14:paraId="7C742390" w14:textId="7C2639CD" w:rsidR="00583AD0" w:rsidRPr="008C068D" w:rsidRDefault="00583AD0" w:rsidP="00583AD0">
            <w:pPr>
              <w:autoSpaceDE w:val="0"/>
              <w:autoSpaceDN w:val="0"/>
              <w:snapToGrid w:val="0"/>
              <w:jc w:val="center"/>
              <w:rPr>
                <w:rFonts w:ascii="仿宋" w:eastAsia="仿宋" w:hAnsi="仿宋" w:cs="Tahoma"/>
                <w:sz w:val="28"/>
                <w:szCs w:val="24"/>
              </w:rPr>
            </w:pPr>
            <w:r w:rsidRPr="008C068D">
              <w:rPr>
                <w:rFonts w:ascii="仿宋" w:eastAsia="仿宋" w:hAnsi="仿宋" w:cs="Tahoma" w:hint="eastAsia"/>
                <w:sz w:val="28"/>
                <w:szCs w:val="24"/>
              </w:rPr>
              <w:t>住宿和餐饮业</w:t>
            </w:r>
          </w:p>
        </w:tc>
        <w:tc>
          <w:tcPr>
            <w:tcW w:w="1843" w:type="dxa"/>
            <w:vAlign w:val="center"/>
          </w:tcPr>
          <w:p w14:paraId="0E8538C9" w14:textId="4DE5A808" w:rsidR="00583AD0" w:rsidRDefault="00B70D40"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hint="eastAsia"/>
                <w:sz w:val="28"/>
                <w:szCs w:val="24"/>
              </w:rPr>
              <w:t>10</w:t>
            </w:r>
          </w:p>
        </w:tc>
        <w:tc>
          <w:tcPr>
            <w:tcW w:w="1843" w:type="dxa"/>
            <w:vAlign w:val="center"/>
          </w:tcPr>
          <w:p w14:paraId="27E03908" w14:textId="1814B6E3" w:rsidR="00583AD0" w:rsidRDefault="00187168"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sz w:val="28"/>
                <w:szCs w:val="24"/>
              </w:rPr>
              <w:t>3.08</w:t>
            </w:r>
            <w:r w:rsidR="00583AD0" w:rsidRPr="00583AD0">
              <w:rPr>
                <w:rFonts w:ascii="仿宋" w:eastAsia="仿宋" w:hAnsi="仿宋" w:cs="Tahoma" w:hint="eastAsia"/>
                <w:sz w:val="28"/>
                <w:szCs w:val="24"/>
              </w:rPr>
              <w:t>%</w:t>
            </w:r>
          </w:p>
        </w:tc>
      </w:tr>
      <w:tr w:rsidR="00583AD0" w14:paraId="22F32BE8" w14:textId="77777777" w:rsidTr="00A84F27">
        <w:trPr>
          <w:trHeight w:hRule="exact" w:val="567"/>
          <w:jc w:val="center"/>
        </w:trPr>
        <w:tc>
          <w:tcPr>
            <w:tcW w:w="4673" w:type="dxa"/>
            <w:vAlign w:val="center"/>
          </w:tcPr>
          <w:p w14:paraId="37920D32" w14:textId="77777777" w:rsidR="00583AD0" w:rsidRPr="008C068D" w:rsidRDefault="00583AD0" w:rsidP="00583AD0">
            <w:pPr>
              <w:autoSpaceDE w:val="0"/>
              <w:autoSpaceDN w:val="0"/>
              <w:snapToGrid w:val="0"/>
              <w:jc w:val="center"/>
              <w:rPr>
                <w:rFonts w:ascii="仿宋" w:eastAsia="仿宋" w:hAnsi="仿宋" w:cs="Tahoma"/>
                <w:sz w:val="28"/>
                <w:szCs w:val="24"/>
              </w:rPr>
            </w:pPr>
            <w:r w:rsidRPr="008C068D">
              <w:rPr>
                <w:rFonts w:ascii="仿宋" w:eastAsia="仿宋" w:hAnsi="仿宋" w:cs="Tahoma" w:hint="eastAsia"/>
                <w:sz w:val="28"/>
                <w:szCs w:val="24"/>
              </w:rPr>
              <w:t>信息传输、软件和信息技术服务业</w:t>
            </w:r>
          </w:p>
        </w:tc>
        <w:tc>
          <w:tcPr>
            <w:tcW w:w="1843" w:type="dxa"/>
            <w:vAlign w:val="center"/>
          </w:tcPr>
          <w:p w14:paraId="79110A08" w14:textId="0633C160" w:rsidR="00583AD0" w:rsidRPr="008C068D" w:rsidRDefault="00B70D40"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hint="eastAsia"/>
                <w:sz w:val="28"/>
                <w:szCs w:val="24"/>
              </w:rPr>
              <w:t>13</w:t>
            </w:r>
          </w:p>
        </w:tc>
        <w:tc>
          <w:tcPr>
            <w:tcW w:w="1843" w:type="dxa"/>
            <w:vAlign w:val="center"/>
          </w:tcPr>
          <w:p w14:paraId="1DBAD111" w14:textId="7A727F00" w:rsidR="00583AD0" w:rsidRDefault="00583AD0" w:rsidP="00C95FC3">
            <w:pPr>
              <w:autoSpaceDE w:val="0"/>
              <w:autoSpaceDN w:val="0"/>
              <w:snapToGrid w:val="0"/>
              <w:jc w:val="center"/>
              <w:textAlignment w:val="bottom"/>
              <w:rPr>
                <w:rFonts w:ascii="仿宋" w:eastAsia="仿宋" w:hAnsi="仿宋" w:cs="Tahoma"/>
                <w:sz w:val="28"/>
                <w:szCs w:val="24"/>
              </w:rPr>
            </w:pPr>
            <w:r w:rsidRPr="00583AD0">
              <w:rPr>
                <w:rFonts w:ascii="仿宋" w:eastAsia="仿宋" w:hAnsi="仿宋" w:cs="Tahoma" w:hint="eastAsia"/>
                <w:sz w:val="28"/>
                <w:szCs w:val="24"/>
              </w:rPr>
              <w:t>4%</w:t>
            </w:r>
          </w:p>
        </w:tc>
      </w:tr>
      <w:tr w:rsidR="00583AD0" w14:paraId="4DEA8A59" w14:textId="77777777" w:rsidTr="00A84F27">
        <w:trPr>
          <w:trHeight w:hRule="exact" w:val="567"/>
          <w:jc w:val="center"/>
        </w:trPr>
        <w:tc>
          <w:tcPr>
            <w:tcW w:w="4673" w:type="dxa"/>
            <w:vAlign w:val="center"/>
          </w:tcPr>
          <w:p w14:paraId="65E815A2" w14:textId="77777777" w:rsidR="00583AD0" w:rsidRPr="008C068D" w:rsidRDefault="00583AD0" w:rsidP="00583AD0">
            <w:pPr>
              <w:autoSpaceDE w:val="0"/>
              <w:autoSpaceDN w:val="0"/>
              <w:snapToGrid w:val="0"/>
              <w:jc w:val="center"/>
              <w:rPr>
                <w:rFonts w:ascii="仿宋" w:eastAsia="仿宋" w:hAnsi="仿宋" w:cs="Tahoma"/>
                <w:sz w:val="28"/>
                <w:szCs w:val="24"/>
              </w:rPr>
            </w:pPr>
            <w:r w:rsidRPr="008C068D">
              <w:rPr>
                <w:rFonts w:ascii="仿宋" w:eastAsia="仿宋" w:hAnsi="仿宋" w:cs="Tahoma" w:hint="eastAsia"/>
                <w:sz w:val="28"/>
                <w:szCs w:val="24"/>
              </w:rPr>
              <w:t>租赁和商务服务业</w:t>
            </w:r>
          </w:p>
        </w:tc>
        <w:tc>
          <w:tcPr>
            <w:tcW w:w="1843" w:type="dxa"/>
            <w:vAlign w:val="center"/>
          </w:tcPr>
          <w:p w14:paraId="1392C417" w14:textId="555CF927" w:rsidR="00583AD0" w:rsidRPr="008C068D" w:rsidRDefault="00B70D40"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hint="eastAsia"/>
                <w:sz w:val="28"/>
                <w:szCs w:val="24"/>
              </w:rPr>
              <w:t>21</w:t>
            </w:r>
          </w:p>
        </w:tc>
        <w:tc>
          <w:tcPr>
            <w:tcW w:w="1843" w:type="dxa"/>
            <w:vAlign w:val="center"/>
          </w:tcPr>
          <w:p w14:paraId="007970D7" w14:textId="65D1A2F5" w:rsidR="00583AD0" w:rsidRDefault="0040436E"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sz w:val="28"/>
                <w:szCs w:val="24"/>
              </w:rPr>
              <w:t>6.46</w:t>
            </w:r>
            <w:r w:rsidR="00583AD0" w:rsidRPr="00583AD0">
              <w:rPr>
                <w:rFonts w:ascii="仿宋" w:eastAsia="仿宋" w:hAnsi="仿宋" w:cs="Tahoma" w:hint="eastAsia"/>
                <w:sz w:val="28"/>
                <w:szCs w:val="24"/>
              </w:rPr>
              <w:t>%</w:t>
            </w:r>
          </w:p>
        </w:tc>
      </w:tr>
      <w:tr w:rsidR="00583AD0" w14:paraId="7CE53092" w14:textId="77777777" w:rsidTr="00A84F27">
        <w:trPr>
          <w:trHeight w:hRule="exact" w:val="567"/>
          <w:jc w:val="center"/>
        </w:trPr>
        <w:tc>
          <w:tcPr>
            <w:tcW w:w="4673" w:type="dxa"/>
            <w:vAlign w:val="center"/>
          </w:tcPr>
          <w:p w14:paraId="73C3E178" w14:textId="35A55983" w:rsidR="00583AD0" w:rsidRPr="008C068D" w:rsidRDefault="00583AD0" w:rsidP="00583AD0">
            <w:pPr>
              <w:autoSpaceDE w:val="0"/>
              <w:autoSpaceDN w:val="0"/>
              <w:snapToGrid w:val="0"/>
              <w:jc w:val="center"/>
              <w:rPr>
                <w:rFonts w:ascii="仿宋" w:eastAsia="仿宋" w:hAnsi="仿宋" w:cs="Tahoma"/>
                <w:sz w:val="28"/>
                <w:szCs w:val="24"/>
              </w:rPr>
            </w:pPr>
            <w:r w:rsidRPr="008C068D">
              <w:rPr>
                <w:rFonts w:ascii="仿宋" w:eastAsia="仿宋" w:hAnsi="仿宋" w:cs="Tahoma" w:hint="eastAsia"/>
                <w:sz w:val="28"/>
                <w:szCs w:val="24"/>
              </w:rPr>
              <w:t>建筑业</w:t>
            </w:r>
          </w:p>
        </w:tc>
        <w:tc>
          <w:tcPr>
            <w:tcW w:w="1843" w:type="dxa"/>
            <w:vAlign w:val="center"/>
          </w:tcPr>
          <w:p w14:paraId="3CADA1A5" w14:textId="0F106BC6" w:rsidR="00583AD0" w:rsidRDefault="00042C1F"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sz w:val="28"/>
                <w:szCs w:val="24"/>
              </w:rPr>
              <w:t>9</w:t>
            </w:r>
          </w:p>
        </w:tc>
        <w:tc>
          <w:tcPr>
            <w:tcW w:w="1843" w:type="dxa"/>
            <w:vAlign w:val="center"/>
          </w:tcPr>
          <w:p w14:paraId="6C1F03E4" w14:textId="5D0F143B" w:rsidR="00583AD0" w:rsidRDefault="0040436E"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sz w:val="28"/>
                <w:szCs w:val="24"/>
              </w:rPr>
              <w:t>2.77</w:t>
            </w:r>
            <w:r w:rsidR="00583AD0" w:rsidRPr="00583AD0">
              <w:rPr>
                <w:rFonts w:ascii="仿宋" w:eastAsia="仿宋" w:hAnsi="仿宋" w:cs="Tahoma" w:hint="eastAsia"/>
                <w:sz w:val="28"/>
                <w:szCs w:val="24"/>
              </w:rPr>
              <w:t>%</w:t>
            </w:r>
          </w:p>
        </w:tc>
      </w:tr>
      <w:tr w:rsidR="00583AD0" w14:paraId="4A2A10BF" w14:textId="77777777" w:rsidTr="00C56557">
        <w:trPr>
          <w:trHeight w:hRule="exact" w:val="567"/>
          <w:jc w:val="center"/>
        </w:trPr>
        <w:tc>
          <w:tcPr>
            <w:tcW w:w="4673" w:type="dxa"/>
            <w:vAlign w:val="center"/>
          </w:tcPr>
          <w:p w14:paraId="39CA528C" w14:textId="77777777" w:rsidR="00583AD0" w:rsidRPr="008C068D" w:rsidRDefault="00583AD0" w:rsidP="00C56557">
            <w:pPr>
              <w:autoSpaceDE w:val="0"/>
              <w:autoSpaceDN w:val="0"/>
              <w:snapToGrid w:val="0"/>
              <w:jc w:val="center"/>
              <w:rPr>
                <w:rFonts w:ascii="仿宋" w:eastAsia="仿宋" w:hAnsi="仿宋" w:cs="Tahoma"/>
                <w:sz w:val="28"/>
                <w:szCs w:val="24"/>
              </w:rPr>
            </w:pPr>
            <w:r w:rsidRPr="008C068D">
              <w:rPr>
                <w:rFonts w:ascii="仿宋" w:eastAsia="仿宋" w:hAnsi="仿宋" w:cs="Tahoma" w:hint="eastAsia"/>
                <w:sz w:val="28"/>
                <w:szCs w:val="24"/>
              </w:rPr>
              <w:t>制造业</w:t>
            </w:r>
          </w:p>
        </w:tc>
        <w:tc>
          <w:tcPr>
            <w:tcW w:w="1843" w:type="dxa"/>
            <w:vAlign w:val="center"/>
          </w:tcPr>
          <w:p w14:paraId="21CD9E7A" w14:textId="4B1A60D2" w:rsidR="00583AD0" w:rsidRPr="008C068D" w:rsidRDefault="00B70D40" w:rsidP="00C56557">
            <w:pPr>
              <w:autoSpaceDE w:val="0"/>
              <w:autoSpaceDN w:val="0"/>
              <w:snapToGrid w:val="0"/>
              <w:jc w:val="center"/>
              <w:textAlignment w:val="bottom"/>
              <w:rPr>
                <w:rFonts w:ascii="仿宋" w:eastAsia="仿宋" w:hAnsi="仿宋" w:cs="Tahoma"/>
                <w:sz w:val="28"/>
                <w:szCs w:val="24"/>
              </w:rPr>
            </w:pPr>
            <w:r>
              <w:rPr>
                <w:rFonts w:ascii="仿宋" w:eastAsia="仿宋" w:hAnsi="仿宋" w:cs="Tahoma" w:hint="eastAsia"/>
                <w:sz w:val="28"/>
                <w:szCs w:val="24"/>
              </w:rPr>
              <w:t>14</w:t>
            </w:r>
          </w:p>
        </w:tc>
        <w:tc>
          <w:tcPr>
            <w:tcW w:w="1843" w:type="dxa"/>
            <w:vAlign w:val="center"/>
          </w:tcPr>
          <w:p w14:paraId="68456B16" w14:textId="3B12734E" w:rsidR="00583AD0" w:rsidRDefault="00C95FC3"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sz w:val="28"/>
                <w:szCs w:val="24"/>
              </w:rPr>
              <w:t>4.31</w:t>
            </w:r>
            <w:r w:rsidR="00583AD0" w:rsidRPr="00583AD0">
              <w:rPr>
                <w:rFonts w:ascii="仿宋" w:eastAsia="仿宋" w:hAnsi="仿宋" w:cs="Tahoma" w:hint="eastAsia"/>
                <w:sz w:val="28"/>
                <w:szCs w:val="24"/>
              </w:rPr>
              <w:t>%</w:t>
            </w:r>
          </w:p>
        </w:tc>
      </w:tr>
      <w:tr w:rsidR="00583AD0" w14:paraId="726DAED6" w14:textId="77777777" w:rsidTr="00A84F27">
        <w:trPr>
          <w:trHeight w:hRule="exact" w:val="567"/>
          <w:jc w:val="center"/>
        </w:trPr>
        <w:tc>
          <w:tcPr>
            <w:tcW w:w="4673" w:type="dxa"/>
            <w:vAlign w:val="center"/>
          </w:tcPr>
          <w:p w14:paraId="51CB4946" w14:textId="220C62F6" w:rsidR="00583AD0" w:rsidRPr="008C068D" w:rsidRDefault="00583AD0" w:rsidP="00583AD0">
            <w:pPr>
              <w:autoSpaceDE w:val="0"/>
              <w:autoSpaceDN w:val="0"/>
              <w:snapToGrid w:val="0"/>
              <w:jc w:val="center"/>
              <w:rPr>
                <w:rFonts w:ascii="仿宋" w:eastAsia="仿宋" w:hAnsi="仿宋" w:cs="Tahoma"/>
                <w:sz w:val="28"/>
                <w:szCs w:val="24"/>
              </w:rPr>
            </w:pPr>
            <w:r w:rsidRPr="008C068D">
              <w:rPr>
                <w:rFonts w:ascii="仿宋" w:eastAsia="仿宋" w:hAnsi="仿宋" w:cs="Tahoma" w:hint="eastAsia"/>
                <w:sz w:val="28"/>
                <w:szCs w:val="24"/>
              </w:rPr>
              <w:t>居民服务、修理和其他服务业</w:t>
            </w:r>
          </w:p>
        </w:tc>
        <w:tc>
          <w:tcPr>
            <w:tcW w:w="1843" w:type="dxa"/>
            <w:vAlign w:val="center"/>
          </w:tcPr>
          <w:p w14:paraId="7EC6EACD" w14:textId="0EFC16B3" w:rsidR="00583AD0" w:rsidRDefault="00042C1F"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hint="eastAsia"/>
                <w:sz w:val="28"/>
                <w:szCs w:val="24"/>
              </w:rPr>
              <w:t>19</w:t>
            </w:r>
          </w:p>
        </w:tc>
        <w:tc>
          <w:tcPr>
            <w:tcW w:w="1843" w:type="dxa"/>
            <w:vAlign w:val="center"/>
          </w:tcPr>
          <w:p w14:paraId="302ABBA6" w14:textId="6CE0F6CB" w:rsidR="00583AD0" w:rsidRDefault="00C95FC3"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sz w:val="28"/>
                <w:szCs w:val="24"/>
              </w:rPr>
              <w:t>5.85</w:t>
            </w:r>
            <w:r w:rsidR="00583AD0" w:rsidRPr="00583AD0">
              <w:rPr>
                <w:rFonts w:ascii="仿宋" w:eastAsia="仿宋" w:hAnsi="仿宋" w:cs="Tahoma" w:hint="eastAsia"/>
                <w:sz w:val="28"/>
                <w:szCs w:val="24"/>
              </w:rPr>
              <w:t>%</w:t>
            </w:r>
          </w:p>
        </w:tc>
      </w:tr>
      <w:tr w:rsidR="00583AD0" w14:paraId="34B29D77" w14:textId="77777777" w:rsidTr="00A84F27">
        <w:trPr>
          <w:trHeight w:hRule="exact" w:val="567"/>
          <w:jc w:val="center"/>
        </w:trPr>
        <w:tc>
          <w:tcPr>
            <w:tcW w:w="4673" w:type="dxa"/>
            <w:vAlign w:val="center"/>
          </w:tcPr>
          <w:p w14:paraId="5AE52ABC" w14:textId="62EC9E27" w:rsidR="00583AD0" w:rsidRPr="008C068D" w:rsidRDefault="00583AD0" w:rsidP="00583AD0">
            <w:pPr>
              <w:autoSpaceDE w:val="0"/>
              <w:autoSpaceDN w:val="0"/>
              <w:snapToGrid w:val="0"/>
              <w:jc w:val="center"/>
              <w:rPr>
                <w:rFonts w:ascii="仿宋" w:eastAsia="仿宋" w:hAnsi="仿宋" w:cs="Tahoma"/>
                <w:sz w:val="28"/>
                <w:szCs w:val="24"/>
              </w:rPr>
            </w:pPr>
            <w:r w:rsidRPr="000F4B60">
              <w:rPr>
                <w:rFonts w:ascii="仿宋" w:eastAsia="仿宋" w:hAnsi="仿宋" w:cs="Tahoma" w:hint="eastAsia"/>
                <w:sz w:val="28"/>
                <w:szCs w:val="24"/>
              </w:rPr>
              <w:t>交通运输、仓储和邮政业</w:t>
            </w:r>
          </w:p>
        </w:tc>
        <w:tc>
          <w:tcPr>
            <w:tcW w:w="1843" w:type="dxa"/>
            <w:vAlign w:val="center"/>
          </w:tcPr>
          <w:p w14:paraId="24A54810" w14:textId="2A8BE62C" w:rsidR="00583AD0" w:rsidRDefault="00042C1F"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hint="eastAsia"/>
                <w:sz w:val="28"/>
                <w:szCs w:val="24"/>
              </w:rPr>
              <w:t>7</w:t>
            </w:r>
          </w:p>
        </w:tc>
        <w:tc>
          <w:tcPr>
            <w:tcW w:w="1843" w:type="dxa"/>
            <w:vAlign w:val="center"/>
          </w:tcPr>
          <w:p w14:paraId="73CA5883" w14:textId="7D12F450" w:rsidR="00583AD0" w:rsidRDefault="00583AD0" w:rsidP="0040436E">
            <w:pPr>
              <w:autoSpaceDE w:val="0"/>
              <w:autoSpaceDN w:val="0"/>
              <w:snapToGrid w:val="0"/>
              <w:jc w:val="center"/>
              <w:textAlignment w:val="bottom"/>
              <w:rPr>
                <w:rFonts w:ascii="仿宋" w:eastAsia="仿宋" w:hAnsi="仿宋" w:cs="Tahoma"/>
                <w:sz w:val="28"/>
                <w:szCs w:val="24"/>
              </w:rPr>
            </w:pPr>
            <w:r w:rsidRPr="00583AD0">
              <w:rPr>
                <w:rFonts w:ascii="仿宋" w:eastAsia="仿宋" w:hAnsi="仿宋" w:cs="Tahoma" w:hint="eastAsia"/>
                <w:sz w:val="28"/>
                <w:szCs w:val="24"/>
              </w:rPr>
              <w:t>2.</w:t>
            </w:r>
            <w:r w:rsidR="0040436E">
              <w:rPr>
                <w:rFonts w:ascii="仿宋" w:eastAsia="仿宋" w:hAnsi="仿宋" w:cs="Tahoma"/>
                <w:sz w:val="28"/>
                <w:szCs w:val="24"/>
              </w:rPr>
              <w:t>15</w:t>
            </w:r>
            <w:r w:rsidRPr="00583AD0">
              <w:rPr>
                <w:rFonts w:ascii="仿宋" w:eastAsia="仿宋" w:hAnsi="仿宋" w:cs="Tahoma" w:hint="eastAsia"/>
                <w:sz w:val="28"/>
                <w:szCs w:val="24"/>
              </w:rPr>
              <w:t>%</w:t>
            </w:r>
          </w:p>
        </w:tc>
      </w:tr>
      <w:tr w:rsidR="00583AD0" w14:paraId="2F99B744" w14:textId="77777777" w:rsidTr="00A84F27">
        <w:trPr>
          <w:trHeight w:hRule="exact" w:val="567"/>
          <w:jc w:val="center"/>
        </w:trPr>
        <w:tc>
          <w:tcPr>
            <w:tcW w:w="4673" w:type="dxa"/>
            <w:vAlign w:val="center"/>
          </w:tcPr>
          <w:p w14:paraId="4AD13C7D" w14:textId="77777777" w:rsidR="00583AD0" w:rsidRPr="008C068D" w:rsidRDefault="00583AD0" w:rsidP="00583AD0">
            <w:pPr>
              <w:autoSpaceDE w:val="0"/>
              <w:autoSpaceDN w:val="0"/>
              <w:snapToGrid w:val="0"/>
              <w:jc w:val="center"/>
              <w:rPr>
                <w:rFonts w:ascii="仿宋" w:eastAsia="仿宋" w:hAnsi="仿宋" w:cs="Tahoma"/>
                <w:sz w:val="28"/>
                <w:szCs w:val="24"/>
              </w:rPr>
            </w:pPr>
            <w:r w:rsidRPr="008C068D">
              <w:rPr>
                <w:rFonts w:ascii="仿宋" w:eastAsia="仿宋" w:hAnsi="仿宋" w:cs="Tahoma" w:hint="eastAsia"/>
                <w:sz w:val="28"/>
                <w:szCs w:val="24"/>
              </w:rPr>
              <w:t>文化、体育和娱乐业</w:t>
            </w:r>
          </w:p>
        </w:tc>
        <w:tc>
          <w:tcPr>
            <w:tcW w:w="1843" w:type="dxa"/>
            <w:vAlign w:val="center"/>
          </w:tcPr>
          <w:p w14:paraId="580A5DBA" w14:textId="6DF79CEF" w:rsidR="00583AD0" w:rsidRPr="008C068D" w:rsidRDefault="00B70D40"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hint="eastAsia"/>
                <w:sz w:val="28"/>
                <w:szCs w:val="24"/>
              </w:rPr>
              <w:t>14</w:t>
            </w:r>
          </w:p>
        </w:tc>
        <w:tc>
          <w:tcPr>
            <w:tcW w:w="1843" w:type="dxa"/>
            <w:vAlign w:val="center"/>
          </w:tcPr>
          <w:p w14:paraId="20BA8C01" w14:textId="5F032641" w:rsidR="00583AD0" w:rsidRDefault="0040436E"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sz w:val="28"/>
                <w:szCs w:val="24"/>
              </w:rPr>
              <w:t>4.31</w:t>
            </w:r>
            <w:r w:rsidRPr="00583AD0">
              <w:rPr>
                <w:rFonts w:ascii="仿宋" w:eastAsia="仿宋" w:hAnsi="仿宋" w:cs="Tahoma" w:hint="eastAsia"/>
                <w:sz w:val="28"/>
                <w:szCs w:val="24"/>
              </w:rPr>
              <w:t>%</w:t>
            </w:r>
          </w:p>
        </w:tc>
      </w:tr>
      <w:tr w:rsidR="00583AD0" w14:paraId="5A632CB7" w14:textId="77777777" w:rsidTr="00A84F27">
        <w:trPr>
          <w:trHeight w:hRule="exact" w:val="567"/>
          <w:jc w:val="center"/>
        </w:trPr>
        <w:tc>
          <w:tcPr>
            <w:tcW w:w="4673" w:type="dxa"/>
            <w:vAlign w:val="center"/>
          </w:tcPr>
          <w:p w14:paraId="48F78F5E" w14:textId="1FD1D335" w:rsidR="00583AD0" w:rsidRPr="008C068D" w:rsidRDefault="00583AD0" w:rsidP="00583AD0">
            <w:pPr>
              <w:autoSpaceDE w:val="0"/>
              <w:autoSpaceDN w:val="0"/>
              <w:snapToGrid w:val="0"/>
              <w:jc w:val="center"/>
              <w:rPr>
                <w:rFonts w:ascii="仿宋" w:eastAsia="仿宋" w:hAnsi="仿宋" w:cs="Tahoma"/>
                <w:sz w:val="28"/>
                <w:szCs w:val="24"/>
              </w:rPr>
            </w:pPr>
            <w:r w:rsidRPr="008C068D">
              <w:rPr>
                <w:rFonts w:ascii="仿宋" w:eastAsia="仿宋" w:hAnsi="仿宋" w:cs="Tahoma" w:hint="eastAsia"/>
                <w:sz w:val="28"/>
                <w:szCs w:val="24"/>
              </w:rPr>
              <w:t>科学研究和技术服务业</w:t>
            </w:r>
          </w:p>
        </w:tc>
        <w:tc>
          <w:tcPr>
            <w:tcW w:w="1843" w:type="dxa"/>
            <w:vAlign w:val="center"/>
          </w:tcPr>
          <w:p w14:paraId="5C43F4AB" w14:textId="62BE9563" w:rsidR="00583AD0" w:rsidRDefault="00042C1F"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sz w:val="28"/>
                <w:szCs w:val="24"/>
              </w:rPr>
              <w:t>6</w:t>
            </w:r>
          </w:p>
        </w:tc>
        <w:tc>
          <w:tcPr>
            <w:tcW w:w="1843" w:type="dxa"/>
            <w:vAlign w:val="center"/>
          </w:tcPr>
          <w:p w14:paraId="360E3710" w14:textId="02174270" w:rsidR="00583AD0" w:rsidRDefault="0040436E"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sz w:val="28"/>
                <w:szCs w:val="24"/>
              </w:rPr>
              <w:t>1.85</w:t>
            </w:r>
            <w:r w:rsidRPr="00583AD0">
              <w:rPr>
                <w:rFonts w:ascii="仿宋" w:eastAsia="仿宋" w:hAnsi="仿宋" w:cs="Tahoma" w:hint="eastAsia"/>
                <w:sz w:val="28"/>
                <w:szCs w:val="24"/>
              </w:rPr>
              <w:t>%</w:t>
            </w:r>
          </w:p>
        </w:tc>
      </w:tr>
      <w:tr w:rsidR="00583AD0" w14:paraId="1EC796CD" w14:textId="77777777" w:rsidTr="00A84F27">
        <w:trPr>
          <w:trHeight w:hRule="exact" w:val="567"/>
          <w:jc w:val="center"/>
        </w:trPr>
        <w:tc>
          <w:tcPr>
            <w:tcW w:w="4673" w:type="dxa"/>
            <w:vAlign w:val="center"/>
          </w:tcPr>
          <w:p w14:paraId="5EEC2845" w14:textId="77777777" w:rsidR="00583AD0" w:rsidRPr="008C068D" w:rsidRDefault="00583AD0" w:rsidP="00583AD0">
            <w:pPr>
              <w:autoSpaceDE w:val="0"/>
              <w:autoSpaceDN w:val="0"/>
              <w:snapToGrid w:val="0"/>
              <w:jc w:val="center"/>
              <w:rPr>
                <w:rFonts w:ascii="仿宋" w:eastAsia="仿宋" w:hAnsi="仿宋" w:cs="Tahoma"/>
                <w:sz w:val="28"/>
                <w:szCs w:val="24"/>
              </w:rPr>
            </w:pPr>
            <w:r w:rsidRPr="008C068D">
              <w:rPr>
                <w:rFonts w:ascii="仿宋" w:eastAsia="仿宋" w:hAnsi="仿宋" w:cs="Tahoma" w:hint="eastAsia"/>
                <w:sz w:val="28"/>
                <w:szCs w:val="24"/>
              </w:rPr>
              <w:t>电力、热力、燃气及水生产和供应</w:t>
            </w:r>
          </w:p>
        </w:tc>
        <w:tc>
          <w:tcPr>
            <w:tcW w:w="1843" w:type="dxa"/>
            <w:vAlign w:val="center"/>
          </w:tcPr>
          <w:p w14:paraId="24D1BD2E" w14:textId="1882A3FF" w:rsidR="00583AD0" w:rsidRPr="008C068D" w:rsidRDefault="00042C1F"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sz w:val="28"/>
                <w:szCs w:val="24"/>
              </w:rPr>
              <w:t>6</w:t>
            </w:r>
          </w:p>
        </w:tc>
        <w:tc>
          <w:tcPr>
            <w:tcW w:w="1843" w:type="dxa"/>
            <w:vAlign w:val="center"/>
          </w:tcPr>
          <w:p w14:paraId="1D534695" w14:textId="17354DA8" w:rsidR="00583AD0" w:rsidRDefault="0040436E"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sz w:val="28"/>
                <w:szCs w:val="24"/>
              </w:rPr>
              <w:t>1.85</w:t>
            </w:r>
            <w:r w:rsidR="00583AD0" w:rsidRPr="00583AD0">
              <w:rPr>
                <w:rFonts w:ascii="仿宋" w:eastAsia="仿宋" w:hAnsi="仿宋" w:cs="Tahoma" w:hint="eastAsia"/>
                <w:sz w:val="28"/>
                <w:szCs w:val="24"/>
              </w:rPr>
              <w:t>%</w:t>
            </w:r>
          </w:p>
        </w:tc>
      </w:tr>
      <w:tr w:rsidR="00583AD0" w14:paraId="1E69C857" w14:textId="77777777" w:rsidTr="00A84F27">
        <w:trPr>
          <w:trHeight w:hRule="exact" w:val="567"/>
          <w:jc w:val="center"/>
        </w:trPr>
        <w:tc>
          <w:tcPr>
            <w:tcW w:w="4673" w:type="dxa"/>
            <w:vAlign w:val="center"/>
          </w:tcPr>
          <w:p w14:paraId="01EF6E0E" w14:textId="6CEA0AEB" w:rsidR="00583AD0" w:rsidRPr="008C068D" w:rsidRDefault="00583AD0" w:rsidP="00583AD0">
            <w:pPr>
              <w:autoSpaceDE w:val="0"/>
              <w:autoSpaceDN w:val="0"/>
              <w:snapToGrid w:val="0"/>
              <w:jc w:val="center"/>
              <w:rPr>
                <w:rFonts w:ascii="仿宋" w:eastAsia="仿宋" w:hAnsi="仿宋" w:cs="Tahoma"/>
                <w:sz w:val="28"/>
                <w:szCs w:val="24"/>
              </w:rPr>
            </w:pPr>
            <w:r w:rsidRPr="008C068D">
              <w:rPr>
                <w:rFonts w:ascii="仿宋" w:eastAsia="仿宋" w:hAnsi="仿宋" w:cs="Tahoma" w:hint="eastAsia"/>
                <w:sz w:val="28"/>
                <w:szCs w:val="24"/>
              </w:rPr>
              <w:t>农、林、牧、渔业</w:t>
            </w:r>
          </w:p>
        </w:tc>
        <w:tc>
          <w:tcPr>
            <w:tcW w:w="1843" w:type="dxa"/>
            <w:vAlign w:val="center"/>
          </w:tcPr>
          <w:p w14:paraId="595DD36B" w14:textId="61222B0B" w:rsidR="00583AD0" w:rsidRDefault="00042C1F"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hint="eastAsia"/>
                <w:sz w:val="28"/>
                <w:szCs w:val="24"/>
              </w:rPr>
              <w:t>3</w:t>
            </w:r>
          </w:p>
        </w:tc>
        <w:tc>
          <w:tcPr>
            <w:tcW w:w="1843" w:type="dxa"/>
            <w:vAlign w:val="center"/>
          </w:tcPr>
          <w:p w14:paraId="7F84A2E3" w14:textId="340A1C07" w:rsidR="00583AD0" w:rsidRDefault="0040436E"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sz w:val="28"/>
                <w:szCs w:val="24"/>
              </w:rPr>
              <w:t>0.92</w:t>
            </w:r>
            <w:r w:rsidR="00583AD0" w:rsidRPr="00583AD0">
              <w:rPr>
                <w:rFonts w:ascii="仿宋" w:eastAsia="仿宋" w:hAnsi="仿宋" w:cs="Tahoma" w:hint="eastAsia"/>
                <w:sz w:val="28"/>
                <w:szCs w:val="24"/>
              </w:rPr>
              <w:t>%</w:t>
            </w:r>
          </w:p>
        </w:tc>
      </w:tr>
      <w:tr w:rsidR="00583AD0" w14:paraId="68CDA3A3" w14:textId="77777777" w:rsidTr="00A84F27">
        <w:trPr>
          <w:trHeight w:hRule="exact" w:val="567"/>
          <w:jc w:val="center"/>
        </w:trPr>
        <w:tc>
          <w:tcPr>
            <w:tcW w:w="4673" w:type="dxa"/>
            <w:vAlign w:val="center"/>
          </w:tcPr>
          <w:p w14:paraId="69B1710D" w14:textId="77777777" w:rsidR="00583AD0" w:rsidRPr="008C068D" w:rsidRDefault="00583AD0" w:rsidP="00583AD0">
            <w:pPr>
              <w:autoSpaceDE w:val="0"/>
              <w:autoSpaceDN w:val="0"/>
              <w:snapToGrid w:val="0"/>
              <w:jc w:val="center"/>
              <w:rPr>
                <w:rFonts w:ascii="仿宋" w:eastAsia="仿宋" w:hAnsi="仿宋" w:cs="Tahoma"/>
                <w:sz w:val="28"/>
                <w:szCs w:val="24"/>
              </w:rPr>
            </w:pPr>
            <w:r w:rsidRPr="008C068D">
              <w:rPr>
                <w:rFonts w:ascii="仿宋" w:eastAsia="仿宋" w:hAnsi="仿宋" w:cs="Tahoma" w:hint="eastAsia"/>
                <w:sz w:val="28"/>
                <w:szCs w:val="24"/>
              </w:rPr>
              <w:t>房地产业</w:t>
            </w:r>
          </w:p>
        </w:tc>
        <w:tc>
          <w:tcPr>
            <w:tcW w:w="1843" w:type="dxa"/>
            <w:vAlign w:val="center"/>
          </w:tcPr>
          <w:p w14:paraId="574AF8CF" w14:textId="12CE0F9E" w:rsidR="00583AD0" w:rsidRPr="008C068D" w:rsidRDefault="00042C1F"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sz w:val="28"/>
                <w:szCs w:val="24"/>
              </w:rPr>
              <w:t>6</w:t>
            </w:r>
          </w:p>
        </w:tc>
        <w:tc>
          <w:tcPr>
            <w:tcW w:w="1843" w:type="dxa"/>
            <w:vAlign w:val="center"/>
          </w:tcPr>
          <w:p w14:paraId="7237FC0E" w14:textId="1927193E" w:rsidR="00583AD0" w:rsidRDefault="0040436E"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sz w:val="28"/>
                <w:szCs w:val="24"/>
              </w:rPr>
              <w:t>1.85</w:t>
            </w:r>
            <w:r w:rsidRPr="00583AD0">
              <w:rPr>
                <w:rFonts w:ascii="仿宋" w:eastAsia="仿宋" w:hAnsi="仿宋" w:cs="Tahoma" w:hint="eastAsia"/>
                <w:sz w:val="28"/>
                <w:szCs w:val="24"/>
              </w:rPr>
              <w:t>%</w:t>
            </w:r>
          </w:p>
        </w:tc>
      </w:tr>
      <w:tr w:rsidR="00583AD0" w14:paraId="104BA97E" w14:textId="77777777" w:rsidTr="00A84F27">
        <w:trPr>
          <w:trHeight w:hRule="exact" w:val="567"/>
          <w:jc w:val="center"/>
        </w:trPr>
        <w:tc>
          <w:tcPr>
            <w:tcW w:w="4673" w:type="dxa"/>
            <w:vAlign w:val="center"/>
          </w:tcPr>
          <w:p w14:paraId="64D9666D" w14:textId="6ECFE51B" w:rsidR="00583AD0" w:rsidRDefault="00583AD0" w:rsidP="00583AD0">
            <w:pPr>
              <w:autoSpaceDE w:val="0"/>
              <w:autoSpaceDN w:val="0"/>
              <w:snapToGrid w:val="0"/>
              <w:jc w:val="center"/>
              <w:rPr>
                <w:rFonts w:ascii="仿宋" w:eastAsia="仿宋" w:hAnsi="仿宋" w:cs="Tahoma"/>
                <w:sz w:val="28"/>
                <w:szCs w:val="24"/>
              </w:rPr>
            </w:pPr>
            <w:r w:rsidRPr="000F4B60">
              <w:rPr>
                <w:rFonts w:ascii="仿宋" w:eastAsia="仿宋" w:hAnsi="仿宋" w:cs="Tahoma" w:hint="eastAsia"/>
                <w:sz w:val="28"/>
                <w:szCs w:val="24"/>
              </w:rPr>
              <w:t>水利、环境和公共设施管理业</w:t>
            </w:r>
          </w:p>
        </w:tc>
        <w:tc>
          <w:tcPr>
            <w:tcW w:w="1843" w:type="dxa"/>
            <w:vAlign w:val="center"/>
          </w:tcPr>
          <w:p w14:paraId="033B4742" w14:textId="054AF10F" w:rsidR="00583AD0" w:rsidRDefault="00B70D40"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hint="eastAsia"/>
                <w:sz w:val="28"/>
                <w:szCs w:val="24"/>
              </w:rPr>
              <w:t>2</w:t>
            </w:r>
          </w:p>
        </w:tc>
        <w:tc>
          <w:tcPr>
            <w:tcW w:w="1843" w:type="dxa"/>
            <w:vAlign w:val="center"/>
          </w:tcPr>
          <w:p w14:paraId="1429526C" w14:textId="313B6E25" w:rsidR="00583AD0" w:rsidRDefault="00583AD0" w:rsidP="0040436E">
            <w:pPr>
              <w:autoSpaceDE w:val="0"/>
              <w:autoSpaceDN w:val="0"/>
              <w:snapToGrid w:val="0"/>
              <w:jc w:val="center"/>
              <w:textAlignment w:val="bottom"/>
              <w:rPr>
                <w:rFonts w:ascii="仿宋" w:eastAsia="仿宋" w:hAnsi="仿宋" w:cs="Tahoma"/>
                <w:sz w:val="28"/>
                <w:szCs w:val="24"/>
              </w:rPr>
            </w:pPr>
            <w:r w:rsidRPr="00583AD0">
              <w:rPr>
                <w:rFonts w:ascii="仿宋" w:eastAsia="仿宋" w:hAnsi="仿宋" w:cs="Tahoma" w:hint="eastAsia"/>
                <w:sz w:val="28"/>
                <w:szCs w:val="24"/>
              </w:rPr>
              <w:t>0.6</w:t>
            </w:r>
            <w:r w:rsidR="0040436E">
              <w:rPr>
                <w:rFonts w:ascii="仿宋" w:eastAsia="仿宋" w:hAnsi="仿宋" w:cs="Tahoma"/>
                <w:sz w:val="28"/>
                <w:szCs w:val="24"/>
              </w:rPr>
              <w:t>2</w:t>
            </w:r>
            <w:r w:rsidRPr="00583AD0">
              <w:rPr>
                <w:rFonts w:ascii="仿宋" w:eastAsia="仿宋" w:hAnsi="仿宋" w:cs="Tahoma" w:hint="eastAsia"/>
                <w:sz w:val="28"/>
                <w:szCs w:val="24"/>
              </w:rPr>
              <w:t>%</w:t>
            </w:r>
          </w:p>
        </w:tc>
      </w:tr>
      <w:tr w:rsidR="00583AD0" w14:paraId="58B4E101" w14:textId="77777777" w:rsidTr="00A84F27">
        <w:trPr>
          <w:trHeight w:hRule="exact" w:val="567"/>
          <w:jc w:val="center"/>
        </w:trPr>
        <w:tc>
          <w:tcPr>
            <w:tcW w:w="4673" w:type="dxa"/>
            <w:vAlign w:val="center"/>
          </w:tcPr>
          <w:p w14:paraId="1F737A54" w14:textId="167E30B7" w:rsidR="00583AD0" w:rsidRPr="000F4B60" w:rsidRDefault="00583AD0" w:rsidP="00583AD0">
            <w:pPr>
              <w:autoSpaceDE w:val="0"/>
              <w:autoSpaceDN w:val="0"/>
              <w:snapToGrid w:val="0"/>
              <w:jc w:val="center"/>
              <w:rPr>
                <w:rFonts w:ascii="仿宋" w:eastAsia="仿宋" w:hAnsi="仿宋" w:cs="Tahoma"/>
                <w:sz w:val="28"/>
                <w:szCs w:val="24"/>
              </w:rPr>
            </w:pPr>
            <w:r w:rsidRPr="000F4B60">
              <w:rPr>
                <w:rFonts w:ascii="仿宋" w:eastAsia="仿宋" w:hAnsi="仿宋" w:cs="Tahoma" w:hint="eastAsia"/>
                <w:sz w:val="28"/>
                <w:szCs w:val="24"/>
              </w:rPr>
              <w:t>采矿业</w:t>
            </w:r>
          </w:p>
        </w:tc>
        <w:tc>
          <w:tcPr>
            <w:tcW w:w="1843" w:type="dxa"/>
            <w:vAlign w:val="center"/>
          </w:tcPr>
          <w:p w14:paraId="2C28B4DE" w14:textId="79E854B0" w:rsidR="00583AD0" w:rsidRDefault="00042C1F"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hint="eastAsia"/>
                <w:sz w:val="28"/>
                <w:szCs w:val="24"/>
              </w:rPr>
              <w:t>1</w:t>
            </w:r>
          </w:p>
        </w:tc>
        <w:tc>
          <w:tcPr>
            <w:tcW w:w="1843" w:type="dxa"/>
            <w:vAlign w:val="center"/>
          </w:tcPr>
          <w:p w14:paraId="30AF8603" w14:textId="715103D8" w:rsidR="00583AD0" w:rsidRDefault="00583AD0" w:rsidP="0040436E">
            <w:pPr>
              <w:autoSpaceDE w:val="0"/>
              <w:autoSpaceDN w:val="0"/>
              <w:snapToGrid w:val="0"/>
              <w:jc w:val="center"/>
              <w:textAlignment w:val="bottom"/>
              <w:rPr>
                <w:rFonts w:ascii="仿宋" w:eastAsia="仿宋" w:hAnsi="仿宋" w:cs="Tahoma"/>
                <w:sz w:val="28"/>
                <w:szCs w:val="24"/>
              </w:rPr>
            </w:pPr>
            <w:r w:rsidRPr="00583AD0">
              <w:rPr>
                <w:rFonts w:ascii="仿宋" w:eastAsia="仿宋" w:hAnsi="仿宋" w:cs="Tahoma" w:hint="eastAsia"/>
                <w:sz w:val="28"/>
                <w:szCs w:val="24"/>
              </w:rPr>
              <w:t>0.3</w:t>
            </w:r>
            <w:r w:rsidR="0040436E">
              <w:rPr>
                <w:rFonts w:ascii="仿宋" w:eastAsia="仿宋" w:hAnsi="仿宋" w:cs="Tahoma"/>
                <w:sz w:val="28"/>
                <w:szCs w:val="24"/>
              </w:rPr>
              <w:t>1</w:t>
            </w:r>
            <w:r w:rsidRPr="00583AD0">
              <w:rPr>
                <w:rFonts w:ascii="仿宋" w:eastAsia="仿宋" w:hAnsi="仿宋" w:cs="Tahoma" w:hint="eastAsia"/>
                <w:sz w:val="28"/>
                <w:szCs w:val="24"/>
              </w:rPr>
              <w:t>%</w:t>
            </w:r>
          </w:p>
        </w:tc>
      </w:tr>
      <w:tr w:rsidR="00583AD0" w14:paraId="10A0738B" w14:textId="77777777" w:rsidTr="00A84F27">
        <w:trPr>
          <w:trHeight w:hRule="exact" w:val="567"/>
          <w:jc w:val="center"/>
        </w:trPr>
        <w:tc>
          <w:tcPr>
            <w:tcW w:w="4673" w:type="dxa"/>
            <w:vAlign w:val="center"/>
          </w:tcPr>
          <w:p w14:paraId="13BAB548" w14:textId="0F69C11C" w:rsidR="00583AD0" w:rsidRDefault="00583AD0" w:rsidP="00583AD0">
            <w:pPr>
              <w:autoSpaceDE w:val="0"/>
              <w:autoSpaceDN w:val="0"/>
              <w:snapToGrid w:val="0"/>
              <w:jc w:val="center"/>
              <w:rPr>
                <w:rFonts w:ascii="仿宋" w:eastAsia="仿宋" w:hAnsi="仿宋" w:cs="Tahoma"/>
                <w:sz w:val="28"/>
                <w:szCs w:val="24"/>
              </w:rPr>
            </w:pPr>
            <w:r w:rsidRPr="008C068D">
              <w:rPr>
                <w:rFonts w:ascii="仿宋" w:eastAsia="仿宋" w:hAnsi="仿宋" w:cs="Tahoma" w:hint="eastAsia"/>
                <w:sz w:val="28"/>
                <w:szCs w:val="24"/>
              </w:rPr>
              <w:t>公共管理、社会保障和社会组织</w:t>
            </w:r>
          </w:p>
        </w:tc>
        <w:tc>
          <w:tcPr>
            <w:tcW w:w="1843" w:type="dxa"/>
            <w:vAlign w:val="center"/>
          </w:tcPr>
          <w:p w14:paraId="7CC945E6" w14:textId="7DA25250" w:rsidR="00583AD0" w:rsidRDefault="009E612B" w:rsidP="00583AD0">
            <w:pPr>
              <w:autoSpaceDE w:val="0"/>
              <w:autoSpaceDN w:val="0"/>
              <w:snapToGrid w:val="0"/>
              <w:jc w:val="center"/>
              <w:textAlignment w:val="bottom"/>
              <w:rPr>
                <w:rFonts w:ascii="仿宋" w:eastAsia="仿宋" w:hAnsi="仿宋" w:cs="Tahoma"/>
                <w:sz w:val="28"/>
                <w:szCs w:val="24"/>
              </w:rPr>
            </w:pPr>
            <w:r>
              <w:rPr>
                <w:rFonts w:ascii="仿宋" w:eastAsia="仿宋" w:hAnsi="仿宋" w:cs="Tahoma" w:hint="eastAsia"/>
                <w:sz w:val="28"/>
                <w:szCs w:val="24"/>
              </w:rPr>
              <w:t>2</w:t>
            </w:r>
          </w:p>
        </w:tc>
        <w:tc>
          <w:tcPr>
            <w:tcW w:w="1843" w:type="dxa"/>
            <w:vAlign w:val="center"/>
          </w:tcPr>
          <w:p w14:paraId="508B71FA" w14:textId="0EADFC82" w:rsidR="00583AD0" w:rsidRDefault="0040436E" w:rsidP="00583AD0">
            <w:pPr>
              <w:autoSpaceDE w:val="0"/>
              <w:autoSpaceDN w:val="0"/>
              <w:snapToGrid w:val="0"/>
              <w:jc w:val="center"/>
              <w:textAlignment w:val="bottom"/>
              <w:rPr>
                <w:rFonts w:ascii="仿宋" w:eastAsia="仿宋" w:hAnsi="仿宋" w:cs="Tahoma"/>
                <w:sz w:val="28"/>
                <w:szCs w:val="24"/>
              </w:rPr>
            </w:pPr>
            <w:r w:rsidRPr="00583AD0">
              <w:rPr>
                <w:rFonts w:ascii="仿宋" w:eastAsia="仿宋" w:hAnsi="仿宋" w:cs="Tahoma" w:hint="eastAsia"/>
                <w:sz w:val="28"/>
                <w:szCs w:val="24"/>
              </w:rPr>
              <w:t>0.6</w:t>
            </w:r>
            <w:r>
              <w:rPr>
                <w:rFonts w:ascii="仿宋" w:eastAsia="仿宋" w:hAnsi="仿宋" w:cs="Tahoma"/>
                <w:sz w:val="28"/>
                <w:szCs w:val="24"/>
              </w:rPr>
              <w:t>2</w:t>
            </w:r>
            <w:r w:rsidRPr="00583AD0">
              <w:rPr>
                <w:rFonts w:ascii="仿宋" w:eastAsia="仿宋" w:hAnsi="仿宋" w:cs="Tahoma" w:hint="eastAsia"/>
                <w:sz w:val="28"/>
                <w:szCs w:val="24"/>
              </w:rPr>
              <w:t>%</w:t>
            </w:r>
          </w:p>
        </w:tc>
      </w:tr>
      <w:tr w:rsidR="000F4B60" w14:paraId="07EC4B30" w14:textId="77777777" w:rsidTr="00A84F27">
        <w:trPr>
          <w:trHeight w:hRule="exact" w:val="567"/>
          <w:jc w:val="center"/>
        </w:trPr>
        <w:tc>
          <w:tcPr>
            <w:tcW w:w="4673" w:type="dxa"/>
            <w:vAlign w:val="center"/>
          </w:tcPr>
          <w:p w14:paraId="60AA68D8" w14:textId="77777777" w:rsidR="000F4B60" w:rsidRPr="008C068D" w:rsidRDefault="000F4B60" w:rsidP="000F4B60">
            <w:pPr>
              <w:autoSpaceDE w:val="0"/>
              <w:autoSpaceDN w:val="0"/>
              <w:snapToGrid w:val="0"/>
              <w:jc w:val="center"/>
              <w:rPr>
                <w:rFonts w:ascii="仿宋" w:eastAsia="仿宋" w:hAnsi="仿宋" w:cs="Tahoma"/>
                <w:sz w:val="28"/>
                <w:szCs w:val="24"/>
              </w:rPr>
            </w:pPr>
            <w:r>
              <w:rPr>
                <w:rFonts w:ascii="仿宋" w:eastAsia="仿宋" w:hAnsi="仿宋" w:cs="Tahoma" w:hint="eastAsia"/>
                <w:sz w:val="28"/>
                <w:szCs w:val="24"/>
              </w:rPr>
              <w:t>总计</w:t>
            </w:r>
          </w:p>
        </w:tc>
        <w:tc>
          <w:tcPr>
            <w:tcW w:w="1843" w:type="dxa"/>
            <w:vAlign w:val="center"/>
          </w:tcPr>
          <w:p w14:paraId="04851EF5" w14:textId="5A4EF63B" w:rsidR="000F4B60" w:rsidRDefault="0012640F" w:rsidP="000F4B60">
            <w:pPr>
              <w:autoSpaceDE w:val="0"/>
              <w:autoSpaceDN w:val="0"/>
              <w:snapToGrid w:val="0"/>
              <w:jc w:val="center"/>
              <w:textAlignment w:val="bottom"/>
              <w:rPr>
                <w:rFonts w:ascii="仿宋" w:eastAsia="仿宋" w:hAnsi="仿宋" w:cs="Tahoma"/>
                <w:sz w:val="28"/>
                <w:szCs w:val="24"/>
              </w:rPr>
            </w:pPr>
            <w:r>
              <w:rPr>
                <w:rFonts w:ascii="仿宋" w:eastAsia="仿宋" w:hAnsi="仿宋" w:cs="Tahoma"/>
                <w:sz w:val="28"/>
                <w:szCs w:val="24"/>
              </w:rPr>
              <w:t>325</w:t>
            </w:r>
          </w:p>
        </w:tc>
        <w:tc>
          <w:tcPr>
            <w:tcW w:w="1843" w:type="dxa"/>
            <w:vAlign w:val="center"/>
          </w:tcPr>
          <w:p w14:paraId="0201537B" w14:textId="77777777" w:rsidR="000F4B60" w:rsidRDefault="000F4B60" w:rsidP="000F4B60">
            <w:pPr>
              <w:autoSpaceDE w:val="0"/>
              <w:autoSpaceDN w:val="0"/>
              <w:snapToGrid w:val="0"/>
              <w:jc w:val="center"/>
              <w:textAlignment w:val="bottom"/>
              <w:rPr>
                <w:rFonts w:ascii="仿宋" w:eastAsia="仿宋" w:hAnsi="仿宋" w:cs="Tahoma"/>
                <w:sz w:val="28"/>
                <w:szCs w:val="24"/>
              </w:rPr>
            </w:pPr>
            <w:r>
              <w:rPr>
                <w:rFonts w:ascii="仿宋" w:eastAsia="仿宋" w:hAnsi="仿宋" w:cs="Tahoma" w:hint="eastAsia"/>
                <w:sz w:val="28"/>
                <w:szCs w:val="24"/>
              </w:rPr>
              <w:t>-</w:t>
            </w:r>
          </w:p>
        </w:tc>
      </w:tr>
    </w:tbl>
    <w:p w14:paraId="0D991F8C" w14:textId="77777777" w:rsidR="006477FF" w:rsidRDefault="006477FF" w:rsidP="00B52C88">
      <w:pPr>
        <w:spacing w:beforeLines="100" w:before="312" w:afterLines="100" w:after="312"/>
        <w:jc w:val="center"/>
        <w:rPr>
          <w:rFonts w:ascii="黑体" w:eastAsia="黑体" w:hAnsi="黑体"/>
          <w:sz w:val="36"/>
          <w:szCs w:val="32"/>
        </w:rPr>
      </w:pPr>
      <w:bookmarkStart w:id="1" w:name="_Toc31754"/>
      <w:bookmarkStart w:id="2" w:name="_Toc29912975"/>
    </w:p>
    <w:p w14:paraId="07292A38" w14:textId="77777777" w:rsidR="006477FF" w:rsidRDefault="006477FF" w:rsidP="00B52C88">
      <w:pPr>
        <w:spacing w:beforeLines="100" w:before="312" w:afterLines="100" w:after="312"/>
        <w:jc w:val="center"/>
        <w:rPr>
          <w:rFonts w:ascii="黑体" w:eastAsia="黑体" w:hAnsi="黑体"/>
          <w:sz w:val="36"/>
          <w:szCs w:val="32"/>
        </w:rPr>
      </w:pPr>
    </w:p>
    <w:p w14:paraId="35F28976" w14:textId="25A00694" w:rsidR="00A96F25" w:rsidRPr="000F3824" w:rsidRDefault="00A96F25" w:rsidP="00B52C88">
      <w:pPr>
        <w:spacing w:beforeLines="100" w:before="312" w:afterLines="100" w:after="312"/>
        <w:jc w:val="center"/>
        <w:rPr>
          <w:rFonts w:ascii="黑体" w:eastAsia="黑体" w:hAnsi="黑体"/>
          <w:sz w:val="36"/>
          <w:szCs w:val="32"/>
        </w:rPr>
      </w:pPr>
      <w:r w:rsidRPr="000F3824">
        <w:rPr>
          <w:rFonts w:ascii="黑体" w:eastAsia="黑体" w:hAnsi="黑体" w:hint="eastAsia"/>
          <w:sz w:val="36"/>
          <w:szCs w:val="32"/>
        </w:rPr>
        <w:lastRenderedPageBreak/>
        <w:t>第三部分 毕业生问卷调查分析</w:t>
      </w:r>
      <w:bookmarkEnd w:id="1"/>
      <w:bookmarkEnd w:id="2"/>
    </w:p>
    <w:p w14:paraId="349035CE" w14:textId="53FED1FC" w:rsidR="00A96F25" w:rsidRPr="00CA0DDD" w:rsidRDefault="00A96F25" w:rsidP="00CA0DDD">
      <w:pPr>
        <w:spacing w:line="360" w:lineRule="auto"/>
        <w:ind w:firstLineChars="200" w:firstLine="560"/>
        <w:jc w:val="left"/>
        <w:rPr>
          <w:rFonts w:ascii="宋体" w:eastAsia="宋体" w:hAnsi="宋体"/>
          <w:sz w:val="28"/>
          <w:szCs w:val="28"/>
        </w:rPr>
      </w:pPr>
      <w:r w:rsidRPr="00CA0DDD">
        <w:rPr>
          <w:rFonts w:ascii="宋体" w:eastAsia="宋体" w:hAnsi="宋体" w:hint="eastAsia"/>
          <w:sz w:val="28"/>
          <w:szCs w:val="28"/>
        </w:rPr>
        <w:t>本部分数据来源于内蒙古自治区教育厅组织的《</w:t>
      </w:r>
      <w:r w:rsidR="00617174" w:rsidRPr="00617174">
        <w:rPr>
          <w:rFonts w:ascii="宋体" w:eastAsia="宋体" w:hAnsi="宋体"/>
          <w:sz w:val="28"/>
          <w:szCs w:val="28"/>
        </w:rPr>
        <w:t>内蒙古自治区2023届毕业生就业质量与人才培养调查问卷</w:t>
      </w:r>
      <w:r w:rsidRPr="00CA0DDD">
        <w:rPr>
          <w:rFonts w:ascii="宋体" w:eastAsia="宋体" w:hAnsi="宋体" w:hint="eastAsia"/>
          <w:sz w:val="28"/>
          <w:szCs w:val="28"/>
        </w:rPr>
        <w:t>》，问卷发布起止时间为</w:t>
      </w:r>
      <w:r w:rsidRPr="00CA0DDD">
        <w:rPr>
          <w:rFonts w:ascii="宋体" w:eastAsia="宋体" w:hAnsi="宋体"/>
          <w:sz w:val="28"/>
          <w:szCs w:val="28"/>
        </w:rPr>
        <w:t>20</w:t>
      </w:r>
      <w:r w:rsidR="00F623E8" w:rsidRPr="00CA0DDD">
        <w:rPr>
          <w:rFonts w:ascii="宋体" w:eastAsia="宋体" w:hAnsi="宋体"/>
          <w:sz w:val="28"/>
          <w:szCs w:val="28"/>
        </w:rPr>
        <w:t>2</w:t>
      </w:r>
      <w:r w:rsidR="002C784E">
        <w:rPr>
          <w:rFonts w:ascii="宋体" w:eastAsia="宋体" w:hAnsi="宋体"/>
          <w:sz w:val="28"/>
          <w:szCs w:val="28"/>
        </w:rPr>
        <w:t>3</w:t>
      </w:r>
      <w:r w:rsidRPr="00CA0DDD">
        <w:rPr>
          <w:rFonts w:ascii="宋体" w:eastAsia="宋体" w:hAnsi="宋体" w:hint="eastAsia"/>
          <w:sz w:val="28"/>
          <w:szCs w:val="28"/>
        </w:rPr>
        <w:t>年</w:t>
      </w:r>
      <w:r w:rsidR="004A3254">
        <w:rPr>
          <w:rFonts w:ascii="宋体" w:eastAsia="宋体" w:hAnsi="宋体"/>
          <w:sz w:val="28"/>
          <w:szCs w:val="28"/>
        </w:rPr>
        <w:t>9</w:t>
      </w:r>
      <w:r w:rsidRPr="00CA0DDD">
        <w:rPr>
          <w:rFonts w:ascii="宋体" w:eastAsia="宋体" w:hAnsi="宋体" w:hint="eastAsia"/>
          <w:sz w:val="28"/>
          <w:szCs w:val="28"/>
        </w:rPr>
        <w:t>月</w:t>
      </w:r>
      <w:r w:rsidR="00617174">
        <w:rPr>
          <w:rFonts w:ascii="宋体" w:eastAsia="宋体" w:hAnsi="宋体"/>
          <w:sz w:val="28"/>
          <w:szCs w:val="28"/>
        </w:rPr>
        <w:t>11</w:t>
      </w:r>
      <w:r w:rsidRPr="00CA0DDD">
        <w:rPr>
          <w:rFonts w:ascii="宋体" w:eastAsia="宋体" w:hAnsi="宋体" w:hint="eastAsia"/>
          <w:sz w:val="28"/>
          <w:szCs w:val="28"/>
        </w:rPr>
        <w:t>日至</w:t>
      </w:r>
      <w:r w:rsidRPr="00CA0DDD">
        <w:rPr>
          <w:rFonts w:ascii="宋体" w:eastAsia="宋体" w:hAnsi="宋体"/>
          <w:sz w:val="28"/>
          <w:szCs w:val="28"/>
        </w:rPr>
        <w:t>1</w:t>
      </w:r>
      <w:r w:rsidR="00617174">
        <w:rPr>
          <w:rFonts w:ascii="宋体" w:eastAsia="宋体" w:hAnsi="宋体"/>
          <w:sz w:val="28"/>
          <w:szCs w:val="28"/>
        </w:rPr>
        <w:t>0</w:t>
      </w:r>
      <w:r w:rsidRPr="00CA0DDD">
        <w:rPr>
          <w:rFonts w:ascii="宋体" w:eastAsia="宋体" w:hAnsi="宋体" w:hint="eastAsia"/>
          <w:sz w:val="28"/>
          <w:szCs w:val="28"/>
        </w:rPr>
        <w:t>月</w:t>
      </w:r>
      <w:r w:rsidR="00617174">
        <w:rPr>
          <w:rFonts w:ascii="宋体" w:eastAsia="宋体" w:hAnsi="宋体"/>
          <w:sz w:val="28"/>
          <w:szCs w:val="28"/>
        </w:rPr>
        <w:t>28</w:t>
      </w:r>
      <w:r w:rsidRPr="00CA0DDD">
        <w:rPr>
          <w:rFonts w:ascii="宋体" w:eastAsia="宋体" w:hAnsi="宋体" w:hint="eastAsia"/>
          <w:sz w:val="28"/>
          <w:szCs w:val="28"/>
        </w:rPr>
        <w:t>日。</w:t>
      </w:r>
    </w:p>
    <w:p w14:paraId="1B6CF3AF" w14:textId="0431FCF8" w:rsidR="000776E3" w:rsidRPr="00CA0DDD" w:rsidRDefault="000776E3" w:rsidP="00CA0DDD">
      <w:pPr>
        <w:spacing w:line="360" w:lineRule="auto"/>
        <w:ind w:firstLineChars="200" w:firstLine="560"/>
        <w:jc w:val="left"/>
        <w:rPr>
          <w:rFonts w:ascii="宋体" w:eastAsia="宋体" w:hAnsi="宋体"/>
          <w:sz w:val="28"/>
          <w:szCs w:val="28"/>
        </w:rPr>
      </w:pPr>
      <w:r w:rsidRPr="00CA0DDD">
        <w:rPr>
          <w:rFonts w:ascii="宋体" w:eastAsia="宋体" w:hAnsi="宋体" w:hint="eastAsia"/>
          <w:sz w:val="28"/>
          <w:szCs w:val="28"/>
        </w:rPr>
        <w:t>我院共收回有效问卷</w:t>
      </w:r>
      <w:r w:rsidR="00617174">
        <w:rPr>
          <w:rFonts w:ascii="宋体" w:eastAsia="宋体" w:hAnsi="宋体"/>
          <w:sz w:val="28"/>
          <w:szCs w:val="28"/>
        </w:rPr>
        <w:t>295</w:t>
      </w:r>
      <w:r w:rsidRPr="00CA0DDD">
        <w:rPr>
          <w:rFonts w:ascii="宋体" w:eastAsia="宋体" w:hAnsi="宋体" w:hint="eastAsia"/>
          <w:sz w:val="28"/>
          <w:szCs w:val="28"/>
        </w:rPr>
        <w:t>份，占</w:t>
      </w:r>
      <w:r w:rsidR="008225BC" w:rsidRPr="00CA0DDD">
        <w:rPr>
          <w:rFonts w:ascii="宋体" w:eastAsia="宋体" w:hAnsi="宋体" w:hint="eastAsia"/>
          <w:sz w:val="28"/>
          <w:szCs w:val="28"/>
        </w:rPr>
        <w:t>比</w:t>
      </w:r>
      <w:r w:rsidR="008B6596">
        <w:rPr>
          <w:rFonts w:ascii="宋体" w:eastAsia="宋体" w:hAnsi="宋体"/>
          <w:sz w:val="28"/>
          <w:szCs w:val="28"/>
        </w:rPr>
        <w:t>60.95</w:t>
      </w:r>
      <w:r w:rsidR="00A4248F">
        <w:rPr>
          <w:rFonts w:ascii="宋体" w:eastAsia="宋体" w:hAnsi="宋体"/>
          <w:sz w:val="28"/>
          <w:szCs w:val="28"/>
        </w:rPr>
        <w:t>%</w:t>
      </w:r>
      <w:r w:rsidRPr="00CA0DDD">
        <w:rPr>
          <w:rFonts w:ascii="宋体" w:eastAsia="宋体" w:hAnsi="宋体" w:hint="eastAsia"/>
          <w:sz w:val="28"/>
          <w:szCs w:val="28"/>
        </w:rPr>
        <w:t>。</w:t>
      </w:r>
      <w:r w:rsidRPr="00CA0DDD">
        <w:rPr>
          <w:rFonts w:ascii="宋体" w:eastAsia="宋体" w:hAnsi="宋体"/>
          <w:sz w:val="28"/>
          <w:szCs w:val="28"/>
        </w:rPr>
        <w:t>具体见表</w:t>
      </w:r>
      <w:r w:rsidR="008225BC" w:rsidRPr="00CA0DDD">
        <w:rPr>
          <w:rFonts w:ascii="宋体" w:eastAsia="宋体" w:hAnsi="宋体"/>
          <w:sz w:val="28"/>
          <w:szCs w:val="28"/>
        </w:rPr>
        <w:t>3</w:t>
      </w:r>
      <w:r w:rsidRPr="00CA0DDD">
        <w:rPr>
          <w:rFonts w:ascii="宋体" w:eastAsia="宋体" w:hAnsi="宋体" w:hint="eastAsia"/>
          <w:sz w:val="28"/>
          <w:szCs w:val="28"/>
        </w:rPr>
        <w:t>.1</w:t>
      </w:r>
      <w:r w:rsidRPr="00CA0DDD">
        <w:rPr>
          <w:rFonts w:ascii="宋体" w:eastAsia="宋体" w:hAnsi="宋体"/>
          <w:sz w:val="28"/>
          <w:szCs w:val="28"/>
        </w:rPr>
        <w:t>。</w:t>
      </w:r>
    </w:p>
    <w:p w14:paraId="3DCD3DDE" w14:textId="753790E1" w:rsidR="008225BC" w:rsidRPr="00C22FB7" w:rsidRDefault="008225BC" w:rsidP="00C22FB7">
      <w:pPr>
        <w:spacing w:beforeLines="50" w:before="156" w:afterLines="50" w:after="156" w:line="360" w:lineRule="auto"/>
        <w:jc w:val="center"/>
        <w:rPr>
          <w:rFonts w:ascii="黑体" w:eastAsia="黑体" w:hAnsi="黑体" w:cs="黑体"/>
          <w:color w:val="000000" w:themeColor="text1"/>
          <w:sz w:val="24"/>
          <w:szCs w:val="24"/>
          <w:lang w:bidi="ar"/>
        </w:rPr>
      </w:pPr>
      <w:r w:rsidRPr="00C22FB7">
        <w:rPr>
          <w:rFonts w:ascii="黑体" w:eastAsia="黑体" w:hAnsi="黑体" w:cs="黑体"/>
          <w:color w:val="000000" w:themeColor="text1"/>
          <w:sz w:val="24"/>
          <w:szCs w:val="24"/>
          <w:lang w:bidi="ar"/>
        </w:rPr>
        <w:t>表3</w:t>
      </w:r>
      <w:r w:rsidRPr="00C22FB7">
        <w:rPr>
          <w:rFonts w:ascii="黑体" w:eastAsia="黑体" w:hAnsi="黑体" w:cs="黑体" w:hint="eastAsia"/>
          <w:color w:val="000000" w:themeColor="text1"/>
          <w:sz w:val="24"/>
          <w:szCs w:val="24"/>
          <w:lang w:bidi="ar"/>
        </w:rPr>
        <w:t>.1</w:t>
      </w:r>
      <w:r w:rsidR="00334AB4">
        <w:rPr>
          <w:rFonts w:ascii="黑体" w:eastAsia="黑体" w:hAnsi="黑体" w:cs="黑体"/>
          <w:color w:val="000000" w:themeColor="text1"/>
          <w:sz w:val="24"/>
          <w:szCs w:val="24"/>
          <w:lang w:bidi="ar"/>
        </w:rPr>
        <w:t xml:space="preserve">    </w:t>
      </w:r>
      <w:r w:rsidRPr="00C22FB7">
        <w:rPr>
          <w:rFonts w:ascii="黑体" w:eastAsia="黑体" w:hAnsi="黑体" w:cs="黑体"/>
          <w:color w:val="000000" w:themeColor="text1"/>
          <w:sz w:val="24"/>
          <w:szCs w:val="24"/>
          <w:lang w:bidi="ar"/>
        </w:rPr>
        <w:t>202</w:t>
      </w:r>
      <w:r w:rsidR="002C784E">
        <w:rPr>
          <w:rFonts w:ascii="黑体" w:eastAsia="黑体" w:hAnsi="黑体" w:cs="黑体"/>
          <w:color w:val="000000" w:themeColor="text1"/>
          <w:sz w:val="24"/>
          <w:szCs w:val="24"/>
          <w:lang w:bidi="ar"/>
        </w:rPr>
        <w:t>3</w:t>
      </w:r>
      <w:r w:rsidRPr="00C22FB7">
        <w:rPr>
          <w:rFonts w:ascii="黑体" w:eastAsia="黑体" w:hAnsi="黑体" w:cs="黑体"/>
          <w:color w:val="000000" w:themeColor="text1"/>
          <w:sz w:val="24"/>
          <w:szCs w:val="24"/>
          <w:lang w:bidi="ar"/>
        </w:rPr>
        <w:t>届</w:t>
      </w:r>
      <w:r w:rsidRPr="00C22FB7">
        <w:rPr>
          <w:rFonts w:ascii="黑体" w:eastAsia="黑体" w:hAnsi="黑体" w:cs="黑体" w:hint="eastAsia"/>
          <w:color w:val="000000" w:themeColor="text1"/>
          <w:sz w:val="24"/>
          <w:szCs w:val="24"/>
          <w:lang w:bidi="ar"/>
        </w:rPr>
        <w:t>毕业生</w:t>
      </w:r>
      <w:r w:rsidR="006E06E3" w:rsidRPr="006E06E3">
        <w:rPr>
          <w:rFonts w:ascii="黑体" w:eastAsia="黑体" w:hAnsi="黑体" w:cs="黑体"/>
          <w:color w:val="000000" w:themeColor="text1"/>
          <w:sz w:val="24"/>
          <w:szCs w:val="24"/>
          <w:lang w:bidi="ar"/>
        </w:rPr>
        <w:t>就业质量与人才培养调查问卷</w:t>
      </w:r>
      <w:r w:rsidRPr="00C22FB7">
        <w:rPr>
          <w:rFonts w:ascii="黑体" w:eastAsia="黑体" w:hAnsi="黑体" w:cs="黑体" w:hint="eastAsia"/>
          <w:color w:val="000000" w:themeColor="text1"/>
          <w:sz w:val="24"/>
          <w:szCs w:val="24"/>
          <w:lang w:bidi="ar"/>
        </w:rPr>
        <w:t>分布</w:t>
      </w:r>
    </w:p>
    <w:tbl>
      <w:tblPr>
        <w:tblStyle w:val="aa"/>
        <w:tblW w:w="8217" w:type="dxa"/>
        <w:tblLayout w:type="fixed"/>
        <w:tblLook w:val="04A0" w:firstRow="1" w:lastRow="0" w:firstColumn="1" w:lastColumn="0" w:noHBand="0" w:noVBand="1"/>
      </w:tblPr>
      <w:tblGrid>
        <w:gridCol w:w="4248"/>
        <w:gridCol w:w="1843"/>
        <w:gridCol w:w="2126"/>
      </w:tblGrid>
      <w:tr w:rsidR="003418FD" w14:paraId="493B3DA6" w14:textId="77777777" w:rsidTr="00C22FB7">
        <w:trPr>
          <w:trHeight w:hRule="exact" w:val="624"/>
        </w:trPr>
        <w:tc>
          <w:tcPr>
            <w:tcW w:w="4248" w:type="dxa"/>
            <w:vAlign w:val="center"/>
          </w:tcPr>
          <w:p w14:paraId="05CB3775" w14:textId="77777777" w:rsidR="003418FD" w:rsidRPr="00C22FB7" w:rsidRDefault="003418FD" w:rsidP="00C22FB7">
            <w:pPr>
              <w:autoSpaceDE w:val="0"/>
              <w:autoSpaceDN w:val="0"/>
              <w:snapToGrid w:val="0"/>
              <w:jc w:val="center"/>
              <w:rPr>
                <w:rFonts w:ascii="仿宋" w:eastAsia="仿宋" w:hAnsi="仿宋" w:cs="Tahoma"/>
                <w:sz w:val="28"/>
                <w:szCs w:val="24"/>
              </w:rPr>
            </w:pPr>
            <w:r w:rsidRPr="00C22FB7">
              <w:rPr>
                <w:rFonts w:ascii="仿宋" w:eastAsia="仿宋" w:hAnsi="仿宋" w:cs="Tahoma" w:hint="eastAsia"/>
                <w:sz w:val="28"/>
                <w:szCs w:val="24"/>
              </w:rPr>
              <w:t>就业流向</w:t>
            </w:r>
          </w:p>
        </w:tc>
        <w:tc>
          <w:tcPr>
            <w:tcW w:w="1843" w:type="dxa"/>
            <w:vAlign w:val="center"/>
          </w:tcPr>
          <w:p w14:paraId="601B33C2" w14:textId="77777777" w:rsidR="003418FD" w:rsidRPr="00C22FB7" w:rsidRDefault="003418FD" w:rsidP="00C22FB7">
            <w:pPr>
              <w:autoSpaceDE w:val="0"/>
              <w:autoSpaceDN w:val="0"/>
              <w:snapToGrid w:val="0"/>
              <w:jc w:val="center"/>
              <w:rPr>
                <w:rFonts w:ascii="仿宋" w:eastAsia="仿宋" w:hAnsi="仿宋" w:cs="Tahoma"/>
                <w:sz w:val="28"/>
                <w:szCs w:val="24"/>
              </w:rPr>
            </w:pPr>
            <w:r w:rsidRPr="00C22FB7">
              <w:rPr>
                <w:rFonts w:ascii="仿宋" w:eastAsia="仿宋" w:hAnsi="仿宋" w:cs="Tahoma" w:hint="eastAsia"/>
                <w:sz w:val="28"/>
                <w:szCs w:val="24"/>
              </w:rPr>
              <w:t>人数</w:t>
            </w:r>
          </w:p>
        </w:tc>
        <w:tc>
          <w:tcPr>
            <w:tcW w:w="2126" w:type="dxa"/>
            <w:vAlign w:val="center"/>
          </w:tcPr>
          <w:p w14:paraId="0E9D726B" w14:textId="77777777" w:rsidR="003418FD" w:rsidRPr="00C22FB7" w:rsidRDefault="003418FD" w:rsidP="00C22FB7">
            <w:pPr>
              <w:autoSpaceDE w:val="0"/>
              <w:autoSpaceDN w:val="0"/>
              <w:snapToGrid w:val="0"/>
              <w:jc w:val="center"/>
              <w:rPr>
                <w:rFonts w:ascii="仿宋" w:eastAsia="仿宋" w:hAnsi="仿宋" w:cs="Tahoma"/>
                <w:sz w:val="28"/>
                <w:szCs w:val="24"/>
              </w:rPr>
            </w:pPr>
            <w:r w:rsidRPr="00C22FB7">
              <w:rPr>
                <w:rFonts w:ascii="仿宋" w:eastAsia="仿宋" w:hAnsi="仿宋" w:cs="Tahoma" w:hint="eastAsia"/>
                <w:sz w:val="28"/>
                <w:szCs w:val="24"/>
              </w:rPr>
              <w:t>百分比</w:t>
            </w:r>
          </w:p>
        </w:tc>
      </w:tr>
      <w:tr w:rsidR="001F33B3" w14:paraId="13121B95" w14:textId="77777777" w:rsidTr="00C22FB7">
        <w:trPr>
          <w:trHeight w:hRule="exact" w:val="624"/>
        </w:trPr>
        <w:tc>
          <w:tcPr>
            <w:tcW w:w="4248" w:type="dxa"/>
            <w:vAlign w:val="center"/>
          </w:tcPr>
          <w:p w14:paraId="00B8EDCA" w14:textId="77777777" w:rsidR="001F33B3" w:rsidRPr="00C22FB7" w:rsidRDefault="001F33B3" w:rsidP="001F33B3">
            <w:pPr>
              <w:autoSpaceDE w:val="0"/>
              <w:autoSpaceDN w:val="0"/>
              <w:snapToGrid w:val="0"/>
              <w:jc w:val="center"/>
              <w:rPr>
                <w:rFonts w:ascii="仿宋" w:eastAsia="仿宋" w:hAnsi="仿宋" w:cs="Tahoma"/>
                <w:sz w:val="28"/>
                <w:szCs w:val="24"/>
              </w:rPr>
            </w:pPr>
            <w:r w:rsidRPr="00C22FB7">
              <w:rPr>
                <w:rFonts w:ascii="仿宋" w:eastAsia="仿宋" w:hAnsi="仿宋" w:cs="Tahoma" w:hint="eastAsia"/>
                <w:sz w:val="28"/>
                <w:szCs w:val="24"/>
              </w:rPr>
              <w:t>已落实工作单位</w:t>
            </w:r>
          </w:p>
        </w:tc>
        <w:tc>
          <w:tcPr>
            <w:tcW w:w="1843" w:type="dxa"/>
            <w:vAlign w:val="center"/>
          </w:tcPr>
          <w:p w14:paraId="518701C0" w14:textId="5BD0FA1A" w:rsidR="001F33B3" w:rsidRPr="00C22FB7" w:rsidRDefault="00BF7CBD" w:rsidP="001F33B3">
            <w:pPr>
              <w:autoSpaceDE w:val="0"/>
              <w:autoSpaceDN w:val="0"/>
              <w:snapToGrid w:val="0"/>
              <w:jc w:val="center"/>
              <w:rPr>
                <w:rFonts w:ascii="仿宋" w:eastAsia="仿宋" w:hAnsi="仿宋" w:cs="Tahoma"/>
                <w:sz w:val="28"/>
                <w:szCs w:val="24"/>
              </w:rPr>
            </w:pPr>
            <w:r>
              <w:rPr>
                <w:rFonts w:ascii="仿宋" w:eastAsia="仿宋" w:hAnsi="仿宋" w:cs="Tahoma"/>
                <w:sz w:val="28"/>
                <w:szCs w:val="24"/>
              </w:rPr>
              <w:t>141</w:t>
            </w:r>
          </w:p>
        </w:tc>
        <w:tc>
          <w:tcPr>
            <w:tcW w:w="2126" w:type="dxa"/>
            <w:vAlign w:val="center"/>
          </w:tcPr>
          <w:p w14:paraId="435AF266" w14:textId="5CA58DF0" w:rsidR="001F33B3" w:rsidRPr="00C22FB7" w:rsidRDefault="001F33B3" w:rsidP="001F33B3">
            <w:pPr>
              <w:autoSpaceDE w:val="0"/>
              <w:autoSpaceDN w:val="0"/>
              <w:snapToGrid w:val="0"/>
              <w:jc w:val="center"/>
              <w:rPr>
                <w:rFonts w:ascii="仿宋" w:eastAsia="仿宋" w:hAnsi="仿宋" w:cs="Tahoma"/>
                <w:sz w:val="28"/>
                <w:szCs w:val="24"/>
              </w:rPr>
            </w:pPr>
            <w:r w:rsidRPr="001F33B3">
              <w:rPr>
                <w:rFonts w:ascii="仿宋" w:eastAsia="仿宋" w:hAnsi="仿宋" w:cs="Tahoma" w:hint="eastAsia"/>
                <w:sz w:val="28"/>
                <w:szCs w:val="24"/>
              </w:rPr>
              <w:t>48.48%</w:t>
            </w:r>
          </w:p>
        </w:tc>
      </w:tr>
      <w:tr w:rsidR="001F33B3" w14:paraId="0F85DCFB" w14:textId="77777777" w:rsidTr="00C22FB7">
        <w:trPr>
          <w:trHeight w:hRule="exact" w:val="624"/>
        </w:trPr>
        <w:tc>
          <w:tcPr>
            <w:tcW w:w="4248" w:type="dxa"/>
            <w:vAlign w:val="center"/>
          </w:tcPr>
          <w:p w14:paraId="38B8E584" w14:textId="77777777" w:rsidR="001F33B3" w:rsidRPr="00C22FB7" w:rsidRDefault="001F33B3" w:rsidP="001F33B3">
            <w:pPr>
              <w:autoSpaceDE w:val="0"/>
              <w:autoSpaceDN w:val="0"/>
              <w:snapToGrid w:val="0"/>
              <w:jc w:val="center"/>
              <w:rPr>
                <w:rFonts w:ascii="仿宋" w:eastAsia="仿宋" w:hAnsi="仿宋" w:cs="Tahoma"/>
                <w:sz w:val="28"/>
                <w:szCs w:val="24"/>
              </w:rPr>
            </w:pPr>
            <w:r w:rsidRPr="00C22FB7">
              <w:rPr>
                <w:rFonts w:ascii="仿宋" w:eastAsia="仿宋" w:hAnsi="仿宋" w:cs="Tahoma" w:hint="eastAsia"/>
                <w:sz w:val="28"/>
                <w:szCs w:val="24"/>
              </w:rPr>
              <w:t>升学</w:t>
            </w:r>
          </w:p>
        </w:tc>
        <w:tc>
          <w:tcPr>
            <w:tcW w:w="1843" w:type="dxa"/>
            <w:vAlign w:val="center"/>
          </w:tcPr>
          <w:p w14:paraId="2849D03F" w14:textId="52BD3F47" w:rsidR="001F33B3" w:rsidRPr="00C22FB7" w:rsidRDefault="00BF7CBD" w:rsidP="001F33B3">
            <w:pPr>
              <w:autoSpaceDE w:val="0"/>
              <w:autoSpaceDN w:val="0"/>
              <w:snapToGrid w:val="0"/>
              <w:jc w:val="center"/>
              <w:rPr>
                <w:rFonts w:ascii="仿宋" w:eastAsia="仿宋" w:hAnsi="仿宋" w:cs="Tahoma"/>
                <w:sz w:val="28"/>
                <w:szCs w:val="24"/>
              </w:rPr>
            </w:pPr>
            <w:r>
              <w:rPr>
                <w:rFonts w:ascii="仿宋" w:eastAsia="仿宋" w:hAnsi="仿宋" w:cs="Tahoma"/>
                <w:sz w:val="28"/>
                <w:szCs w:val="24"/>
              </w:rPr>
              <w:t>26</w:t>
            </w:r>
          </w:p>
        </w:tc>
        <w:tc>
          <w:tcPr>
            <w:tcW w:w="2126" w:type="dxa"/>
            <w:vAlign w:val="center"/>
          </w:tcPr>
          <w:p w14:paraId="32C6CBD1" w14:textId="695F6C9D" w:rsidR="001F33B3" w:rsidRPr="00C22FB7" w:rsidRDefault="001F33B3" w:rsidP="001F33B3">
            <w:pPr>
              <w:autoSpaceDE w:val="0"/>
              <w:autoSpaceDN w:val="0"/>
              <w:snapToGrid w:val="0"/>
              <w:jc w:val="center"/>
              <w:rPr>
                <w:rFonts w:ascii="仿宋" w:eastAsia="仿宋" w:hAnsi="仿宋" w:cs="Tahoma"/>
                <w:sz w:val="28"/>
                <w:szCs w:val="24"/>
              </w:rPr>
            </w:pPr>
            <w:r w:rsidRPr="001F33B3">
              <w:rPr>
                <w:rFonts w:ascii="仿宋" w:eastAsia="仿宋" w:hAnsi="仿宋" w:cs="Tahoma" w:hint="eastAsia"/>
                <w:sz w:val="28"/>
                <w:szCs w:val="24"/>
              </w:rPr>
              <w:t>9.84%</w:t>
            </w:r>
          </w:p>
        </w:tc>
      </w:tr>
      <w:tr w:rsidR="001F33B3" w14:paraId="5FD50E1D" w14:textId="77777777" w:rsidTr="00C22FB7">
        <w:trPr>
          <w:trHeight w:hRule="exact" w:val="624"/>
        </w:trPr>
        <w:tc>
          <w:tcPr>
            <w:tcW w:w="4248" w:type="dxa"/>
            <w:vAlign w:val="center"/>
          </w:tcPr>
          <w:p w14:paraId="60B66FAF" w14:textId="3E06F507" w:rsidR="001F33B3" w:rsidRPr="00C22FB7" w:rsidRDefault="00BF7CBD" w:rsidP="001F33B3">
            <w:pPr>
              <w:autoSpaceDE w:val="0"/>
              <w:autoSpaceDN w:val="0"/>
              <w:snapToGrid w:val="0"/>
              <w:jc w:val="center"/>
              <w:rPr>
                <w:rFonts w:ascii="仿宋" w:eastAsia="仿宋" w:hAnsi="仿宋" w:cs="Tahoma"/>
                <w:sz w:val="28"/>
                <w:szCs w:val="24"/>
              </w:rPr>
            </w:pPr>
            <w:r>
              <w:rPr>
                <w:rFonts w:ascii="仿宋" w:eastAsia="仿宋" w:hAnsi="仿宋" w:cs="Tahoma" w:hint="eastAsia"/>
                <w:sz w:val="28"/>
                <w:szCs w:val="24"/>
              </w:rPr>
              <w:t>自由职业</w:t>
            </w:r>
          </w:p>
        </w:tc>
        <w:tc>
          <w:tcPr>
            <w:tcW w:w="1843" w:type="dxa"/>
            <w:vAlign w:val="center"/>
          </w:tcPr>
          <w:p w14:paraId="51E7832F" w14:textId="4C8E3578" w:rsidR="001F33B3" w:rsidRDefault="00BF7CBD" w:rsidP="001F33B3">
            <w:pPr>
              <w:autoSpaceDE w:val="0"/>
              <w:autoSpaceDN w:val="0"/>
              <w:snapToGrid w:val="0"/>
              <w:jc w:val="center"/>
              <w:rPr>
                <w:rFonts w:ascii="仿宋" w:eastAsia="仿宋" w:hAnsi="仿宋" w:cs="Tahoma"/>
                <w:sz w:val="28"/>
                <w:szCs w:val="24"/>
              </w:rPr>
            </w:pPr>
            <w:r>
              <w:rPr>
                <w:rFonts w:ascii="仿宋" w:eastAsia="仿宋" w:hAnsi="仿宋" w:cs="Tahoma"/>
                <w:sz w:val="28"/>
                <w:szCs w:val="24"/>
              </w:rPr>
              <w:t>53</w:t>
            </w:r>
          </w:p>
        </w:tc>
        <w:tc>
          <w:tcPr>
            <w:tcW w:w="2126" w:type="dxa"/>
            <w:vAlign w:val="center"/>
          </w:tcPr>
          <w:p w14:paraId="39A09085" w14:textId="2107E6A5" w:rsidR="001F33B3" w:rsidRDefault="001F33B3" w:rsidP="001F33B3">
            <w:pPr>
              <w:autoSpaceDE w:val="0"/>
              <w:autoSpaceDN w:val="0"/>
              <w:snapToGrid w:val="0"/>
              <w:jc w:val="center"/>
              <w:rPr>
                <w:rFonts w:ascii="仿宋" w:eastAsia="仿宋" w:hAnsi="仿宋" w:cs="Tahoma"/>
                <w:sz w:val="28"/>
                <w:szCs w:val="24"/>
              </w:rPr>
            </w:pPr>
            <w:r w:rsidRPr="001F33B3">
              <w:rPr>
                <w:rFonts w:ascii="仿宋" w:eastAsia="仿宋" w:hAnsi="仿宋" w:cs="Tahoma" w:hint="eastAsia"/>
                <w:sz w:val="28"/>
                <w:szCs w:val="24"/>
              </w:rPr>
              <w:t>1.41%</w:t>
            </w:r>
          </w:p>
        </w:tc>
      </w:tr>
      <w:tr w:rsidR="001F33B3" w14:paraId="050308D2" w14:textId="77777777" w:rsidTr="00C22FB7">
        <w:trPr>
          <w:trHeight w:hRule="exact" w:val="624"/>
        </w:trPr>
        <w:tc>
          <w:tcPr>
            <w:tcW w:w="4248" w:type="dxa"/>
            <w:vAlign w:val="center"/>
          </w:tcPr>
          <w:p w14:paraId="1D7B4AAC" w14:textId="02AE9C31" w:rsidR="001F33B3" w:rsidRPr="00C22FB7" w:rsidRDefault="00BF7CBD" w:rsidP="001F33B3">
            <w:pPr>
              <w:autoSpaceDE w:val="0"/>
              <w:autoSpaceDN w:val="0"/>
              <w:snapToGrid w:val="0"/>
              <w:jc w:val="center"/>
              <w:rPr>
                <w:rFonts w:ascii="仿宋" w:eastAsia="仿宋" w:hAnsi="仿宋" w:cs="Tahoma"/>
                <w:sz w:val="28"/>
                <w:szCs w:val="24"/>
              </w:rPr>
            </w:pPr>
            <w:r>
              <w:rPr>
                <w:rFonts w:ascii="仿宋" w:eastAsia="仿宋" w:hAnsi="仿宋" w:cs="Tahoma" w:hint="eastAsia"/>
                <w:sz w:val="28"/>
                <w:szCs w:val="24"/>
              </w:rPr>
              <w:t>自主</w:t>
            </w:r>
            <w:r>
              <w:rPr>
                <w:rFonts w:ascii="仿宋" w:eastAsia="仿宋" w:hAnsi="仿宋" w:cs="Tahoma"/>
                <w:sz w:val="28"/>
                <w:szCs w:val="24"/>
              </w:rPr>
              <w:t>创业</w:t>
            </w:r>
          </w:p>
        </w:tc>
        <w:tc>
          <w:tcPr>
            <w:tcW w:w="1843" w:type="dxa"/>
            <w:vAlign w:val="center"/>
          </w:tcPr>
          <w:p w14:paraId="1DEC78E3" w14:textId="6BEEBC86" w:rsidR="001F33B3" w:rsidRPr="00C22FB7" w:rsidRDefault="00BF7CBD" w:rsidP="001F33B3">
            <w:pPr>
              <w:autoSpaceDE w:val="0"/>
              <w:autoSpaceDN w:val="0"/>
              <w:snapToGrid w:val="0"/>
              <w:jc w:val="center"/>
              <w:rPr>
                <w:rFonts w:ascii="仿宋" w:eastAsia="仿宋" w:hAnsi="仿宋" w:cs="Tahoma"/>
                <w:sz w:val="28"/>
                <w:szCs w:val="24"/>
              </w:rPr>
            </w:pPr>
            <w:r>
              <w:rPr>
                <w:rFonts w:ascii="仿宋" w:eastAsia="仿宋" w:hAnsi="仿宋" w:cs="Tahoma"/>
                <w:sz w:val="28"/>
                <w:szCs w:val="24"/>
              </w:rPr>
              <w:t>6</w:t>
            </w:r>
          </w:p>
        </w:tc>
        <w:tc>
          <w:tcPr>
            <w:tcW w:w="2126" w:type="dxa"/>
            <w:vAlign w:val="center"/>
          </w:tcPr>
          <w:p w14:paraId="13E64C1F" w14:textId="63EDA927" w:rsidR="001F33B3" w:rsidRPr="00C22FB7" w:rsidRDefault="001F33B3" w:rsidP="001F33B3">
            <w:pPr>
              <w:autoSpaceDE w:val="0"/>
              <w:autoSpaceDN w:val="0"/>
              <w:snapToGrid w:val="0"/>
              <w:jc w:val="center"/>
              <w:rPr>
                <w:rFonts w:ascii="仿宋" w:eastAsia="仿宋" w:hAnsi="仿宋" w:cs="Tahoma"/>
                <w:sz w:val="28"/>
                <w:szCs w:val="24"/>
              </w:rPr>
            </w:pPr>
            <w:r w:rsidRPr="001F33B3">
              <w:rPr>
                <w:rFonts w:ascii="仿宋" w:eastAsia="仿宋" w:hAnsi="仿宋" w:cs="Tahoma" w:hint="eastAsia"/>
                <w:sz w:val="28"/>
                <w:szCs w:val="24"/>
              </w:rPr>
              <w:t>3.51%</w:t>
            </w:r>
          </w:p>
        </w:tc>
      </w:tr>
      <w:tr w:rsidR="001F33B3" w14:paraId="06B79EE5" w14:textId="77777777" w:rsidTr="00C22FB7">
        <w:trPr>
          <w:trHeight w:hRule="exact" w:val="624"/>
        </w:trPr>
        <w:tc>
          <w:tcPr>
            <w:tcW w:w="4248" w:type="dxa"/>
            <w:vAlign w:val="center"/>
          </w:tcPr>
          <w:p w14:paraId="607625AC" w14:textId="5E46F097" w:rsidR="001F33B3" w:rsidRPr="00C22FB7" w:rsidRDefault="00BF7CBD" w:rsidP="001F33B3">
            <w:pPr>
              <w:autoSpaceDE w:val="0"/>
              <w:autoSpaceDN w:val="0"/>
              <w:snapToGrid w:val="0"/>
              <w:jc w:val="center"/>
              <w:rPr>
                <w:rFonts w:ascii="仿宋" w:eastAsia="仿宋" w:hAnsi="仿宋" w:cs="Tahoma"/>
                <w:sz w:val="28"/>
                <w:szCs w:val="24"/>
              </w:rPr>
            </w:pPr>
            <w:r>
              <w:rPr>
                <w:rFonts w:ascii="仿宋" w:eastAsia="仿宋" w:hAnsi="仿宋" w:cs="Tahoma" w:hint="eastAsia"/>
                <w:sz w:val="28"/>
                <w:szCs w:val="24"/>
              </w:rPr>
              <w:t>未就业</w:t>
            </w:r>
          </w:p>
        </w:tc>
        <w:tc>
          <w:tcPr>
            <w:tcW w:w="1843" w:type="dxa"/>
            <w:vAlign w:val="center"/>
          </w:tcPr>
          <w:p w14:paraId="2F9018F8" w14:textId="640A9274" w:rsidR="001F33B3" w:rsidRPr="00C22FB7" w:rsidRDefault="00BF7CBD" w:rsidP="001F33B3">
            <w:pPr>
              <w:autoSpaceDE w:val="0"/>
              <w:autoSpaceDN w:val="0"/>
              <w:snapToGrid w:val="0"/>
              <w:jc w:val="center"/>
              <w:rPr>
                <w:rFonts w:ascii="仿宋" w:eastAsia="仿宋" w:hAnsi="仿宋" w:cs="Tahoma"/>
                <w:sz w:val="28"/>
                <w:szCs w:val="24"/>
              </w:rPr>
            </w:pPr>
            <w:r>
              <w:rPr>
                <w:rFonts w:ascii="仿宋" w:eastAsia="仿宋" w:hAnsi="仿宋" w:cs="Tahoma"/>
                <w:sz w:val="28"/>
                <w:szCs w:val="24"/>
              </w:rPr>
              <w:t>69</w:t>
            </w:r>
          </w:p>
        </w:tc>
        <w:tc>
          <w:tcPr>
            <w:tcW w:w="2126" w:type="dxa"/>
            <w:vAlign w:val="center"/>
          </w:tcPr>
          <w:p w14:paraId="461AA1A2" w14:textId="3D76AD4C" w:rsidR="001F33B3" w:rsidRPr="00C22FB7" w:rsidRDefault="001F33B3" w:rsidP="001F33B3">
            <w:pPr>
              <w:autoSpaceDE w:val="0"/>
              <w:autoSpaceDN w:val="0"/>
              <w:snapToGrid w:val="0"/>
              <w:jc w:val="center"/>
              <w:rPr>
                <w:rFonts w:ascii="仿宋" w:eastAsia="仿宋" w:hAnsi="仿宋" w:cs="Tahoma"/>
                <w:sz w:val="28"/>
                <w:szCs w:val="24"/>
              </w:rPr>
            </w:pPr>
            <w:r w:rsidRPr="001F33B3">
              <w:rPr>
                <w:rFonts w:ascii="仿宋" w:eastAsia="仿宋" w:hAnsi="仿宋" w:cs="Tahoma" w:hint="eastAsia"/>
                <w:sz w:val="28"/>
                <w:szCs w:val="24"/>
              </w:rPr>
              <w:t>14.52%</w:t>
            </w:r>
          </w:p>
        </w:tc>
      </w:tr>
      <w:tr w:rsidR="001F33B3" w14:paraId="4DD4F318" w14:textId="77777777" w:rsidTr="00C22FB7">
        <w:trPr>
          <w:trHeight w:hRule="exact" w:val="624"/>
        </w:trPr>
        <w:tc>
          <w:tcPr>
            <w:tcW w:w="4248" w:type="dxa"/>
            <w:vAlign w:val="center"/>
          </w:tcPr>
          <w:p w14:paraId="326097BA" w14:textId="207502D1" w:rsidR="001F33B3" w:rsidRDefault="001F33B3" w:rsidP="001F33B3">
            <w:pPr>
              <w:autoSpaceDE w:val="0"/>
              <w:autoSpaceDN w:val="0"/>
              <w:snapToGrid w:val="0"/>
              <w:jc w:val="center"/>
              <w:rPr>
                <w:rFonts w:ascii="仿宋" w:eastAsia="仿宋" w:hAnsi="仿宋" w:cs="Tahoma"/>
                <w:sz w:val="28"/>
                <w:szCs w:val="24"/>
              </w:rPr>
            </w:pPr>
            <w:r>
              <w:rPr>
                <w:rFonts w:ascii="仿宋" w:eastAsia="仿宋" w:hAnsi="仿宋" w:cs="Tahoma" w:hint="eastAsia"/>
                <w:sz w:val="28"/>
                <w:szCs w:val="24"/>
              </w:rPr>
              <w:t>未参与问卷调查</w:t>
            </w:r>
          </w:p>
        </w:tc>
        <w:tc>
          <w:tcPr>
            <w:tcW w:w="1843" w:type="dxa"/>
            <w:vAlign w:val="center"/>
          </w:tcPr>
          <w:p w14:paraId="3EA98FC4" w14:textId="2B506017" w:rsidR="001F33B3" w:rsidRDefault="00BF7CBD" w:rsidP="001F33B3">
            <w:pPr>
              <w:autoSpaceDE w:val="0"/>
              <w:autoSpaceDN w:val="0"/>
              <w:snapToGrid w:val="0"/>
              <w:jc w:val="center"/>
              <w:rPr>
                <w:rFonts w:ascii="仿宋" w:eastAsia="仿宋" w:hAnsi="仿宋" w:cs="Tahoma"/>
                <w:sz w:val="28"/>
                <w:szCs w:val="24"/>
              </w:rPr>
            </w:pPr>
            <w:r>
              <w:rPr>
                <w:rFonts w:ascii="仿宋" w:eastAsia="仿宋" w:hAnsi="仿宋" w:cs="Tahoma" w:hint="eastAsia"/>
                <w:sz w:val="28"/>
                <w:szCs w:val="24"/>
              </w:rPr>
              <w:t>189</w:t>
            </w:r>
          </w:p>
        </w:tc>
        <w:tc>
          <w:tcPr>
            <w:tcW w:w="2126" w:type="dxa"/>
            <w:vAlign w:val="center"/>
          </w:tcPr>
          <w:p w14:paraId="09FD19D7" w14:textId="2E950012" w:rsidR="001F33B3" w:rsidRDefault="001F33B3" w:rsidP="001F33B3">
            <w:pPr>
              <w:autoSpaceDE w:val="0"/>
              <w:autoSpaceDN w:val="0"/>
              <w:snapToGrid w:val="0"/>
              <w:jc w:val="center"/>
              <w:rPr>
                <w:rFonts w:ascii="仿宋" w:eastAsia="仿宋" w:hAnsi="仿宋" w:cs="Tahoma"/>
                <w:sz w:val="28"/>
                <w:szCs w:val="24"/>
              </w:rPr>
            </w:pPr>
            <w:r w:rsidRPr="001F33B3">
              <w:rPr>
                <w:rFonts w:ascii="仿宋" w:eastAsia="仿宋" w:hAnsi="仿宋" w:cs="Tahoma" w:hint="eastAsia"/>
                <w:sz w:val="28"/>
                <w:szCs w:val="24"/>
              </w:rPr>
              <w:t>18.74%</w:t>
            </w:r>
          </w:p>
        </w:tc>
      </w:tr>
      <w:tr w:rsidR="002A7115" w14:paraId="0FAD7076" w14:textId="77777777" w:rsidTr="00C22FB7">
        <w:trPr>
          <w:trHeight w:hRule="exact" w:val="624"/>
        </w:trPr>
        <w:tc>
          <w:tcPr>
            <w:tcW w:w="4248" w:type="dxa"/>
            <w:vAlign w:val="center"/>
          </w:tcPr>
          <w:p w14:paraId="2D7F33C9" w14:textId="77777777" w:rsidR="002A7115" w:rsidRPr="00C22FB7" w:rsidRDefault="002A7115" w:rsidP="002A7115">
            <w:pPr>
              <w:autoSpaceDE w:val="0"/>
              <w:autoSpaceDN w:val="0"/>
              <w:snapToGrid w:val="0"/>
              <w:jc w:val="center"/>
              <w:rPr>
                <w:rFonts w:ascii="仿宋" w:eastAsia="仿宋" w:hAnsi="仿宋" w:cs="Tahoma"/>
                <w:sz w:val="28"/>
                <w:szCs w:val="24"/>
              </w:rPr>
            </w:pPr>
            <w:r w:rsidRPr="00C22FB7">
              <w:rPr>
                <w:rFonts w:ascii="仿宋" w:eastAsia="仿宋" w:hAnsi="仿宋" w:cs="Tahoma" w:hint="eastAsia"/>
                <w:sz w:val="28"/>
                <w:szCs w:val="24"/>
              </w:rPr>
              <w:t>总计</w:t>
            </w:r>
          </w:p>
        </w:tc>
        <w:tc>
          <w:tcPr>
            <w:tcW w:w="1843" w:type="dxa"/>
            <w:vAlign w:val="center"/>
          </w:tcPr>
          <w:p w14:paraId="03F26B68" w14:textId="4EB66C12" w:rsidR="002A7115" w:rsidRPr="00C22FB7" w:rsidRDefault="005955DC" w:rsidP="002A7115">
            <w:pPr>
              <w:autoSpaceDE w:val="0"/>
              <w:autoSpaceDN w:val="0"/>
              <w:snapToGrid w:val="0"/>
              <w:jc w:val="center"/>
              <w:rPr>
                <w:rFonts w:ascii="仿宋" w:eastAsia="仿宋" w:hAnsi="仿宋" w:cs="Tahoma"/>
                <w:sz w:val="28"/>
                <w:szCs w:val="24"/>
              </w:rPr>
            </w:pPr>
            <w:r>
              <w:rPr>
                <w:rFonts w:ascii="仿宋" w:eastAsia="仿宋" w:hAnsi="仿宋" w:cs="Tahoma"/>
                <w:sz w:val="28"/>
                <w:szCs w:val="24"/>
              </w:rPr>
              <w:t>484</w:t>
            </w:r>
          </w:p>
        </w:tc>
        <w:tc>
          <w:tcPr>
            <w:tcW w:w="2126" w:type="dxa"/>
            <w:vAlign w:val="center"/>
          </w:tcPr>
          <w:p w14:paraId="060F2FE7" w14:textId="19EB4958" w:rsidR="002A7115" w:rsidRPr="00C22FB7" w:rsidRDefault="002A7115" w:rsidP="002A7115">
            <w:pPr>
              <w:autoSpaceDE w:val="0"/>
              <w:autoSpaceDN w:val="0"/>
              <w:snapToGrid w:val="0"/>
              <w:jc w:val="center"/>
              <w:rPr>
                <w:rFonts w:ascii="仿宋" w:eastAsia="仿宋" w:hAnsi="仿宋" w:cs="Tahoma"/>
                <w:sz w:val="28"/>
                <w:szCs w:val="24"/>
              </w:rPr>
            </w:pPr>
            <w:r>
              <w:rPr>
                <w:rFonts w:ascii="仿宋" w:eastAsia="仿宋" w:hAnsi="仿宋" w:cs="Tahoma" w:hint="eastAsia"/>
                <w:sz w:val="28"/>
                <w:szCs w:val="24"/>
              </w:rPr>
              <w:t>—</w:t>
            </w:r>
          </w:p>
        </w:tc>
      </w:tr>
    </w:tbl>
    <w:p w14:paraId="0BC0138C" w14:textId="77777777" w:rsidR="008225BC" w:rsidRPr="001F7666" w:rsidRDefault="004328E5" w:rsidP="00907C82">
      <w:pPr>
        <w:spacing w:afterLines="50" w:after="156" w:line="360" w:lineRule="auto"/>
        <w:ind w:firstLineChars="200" w:firstLine="602"/>
        <w:jc w:val="left"/>
        <w:rPr>
          <w:rFonts w:ascii="宋体" w:eastAsia="宋体" w:hAnsi="宋体"/>
          <w:b/>
          <w:sz w:val="30"/>
          <w:szCs w:val="30"/>
        </w:rPr>
      </w:pPr>
      <w:r w:rsidRPr="001F7666">
        <w:rPr>
          <w:rFonts w:ascii="宋体" w:eastAsia="宋体" w:hAnsi="宋体" w:hint="eastAsia"/>
          <w:b/>
          <w:sz w:val="30"/>
          <w:szCs w:val="30"/>
        </w:rPr>
        <w:t>一</w:t>
      </w:r>
      <w:r w:rsidRPr="001F7666">
        <w:rPr>
          <w:rFonts w:ascii="宋体" w:eastAsia="宋体" w:hAnsi="宋体"/>
          <w:b/>
          <w:sz w:val="30"/>
          <w:szCs w:val="30"/>
        </w:rPr>
        <w:t>、</w:t>
      </w:r>
      <w:r w:rsidRPr="001F7666">
        <w:rPr>
          <w:rFonts w:ascii="宋体" w:eastAsia="宋体" w:hAnsi="宋体" w:hint="eastAsia"/>
          <w:b/>
          <w:sz w:val="30"/>
          <w:szCs w:val="30"/>
        </w:rPr>
        <w:t>暂未就业原因分析</w:t>
      </w:r>
    </w:p>
    <w:p w14:paraId="62BA8992" w14:textId="756E562A" w:rsidR="004328E5" w:rsidRPr="00BC5D31" w:rsidRDefault="006301BF" w:rsidP="00BF7CBD">
      <w:pPr>
        <w:spacing w:line="360" w:lineRule="auto"/>
        <w:ind w:firstLineChars="200" w:firstLine="560"/>
        <w:rPr>
          <w:rFonts w:ascii="宋体" w:eastAsia="宋体" w:hAnsi="宋体"/>
          <w:sz w:val="28"/>
        </w:rPr>
      </w:pPr>
      <w:r w:rsidRPr="00C22FB7">
        <w:rPr>
          <w:rFonts w:ascii="宋体" w:eastAsia="宋体" w:hAnsi="宋体"/>
          <w:sz w:val="28"/>
        </w:rPr>
        <w:t>通过</w:t>
      </w:r>
      <w:r w:rsidR="00065757" w:rsidRPr="00CA0DDD">
        <w:rPr>
          <w:rFonts w:ascii="宋体" w:eastAsia="宋体" w:hAnsi="宋体" w:hint="eastAsia"/>
          <w:sz w:val="28"/>
          <w:szCs w:val="28"/>
        </w:rPr>
        <w:t>毕业生就业状况跟踪调查</w:t>
      </w:r>
      <w:r w:rsidRPr="00C22FB7">
        <w:rPr>
          <w:rFonts w:ascii="宋体" w:eastAsia="宋体" w:hAnsi="宋体"/>
          <w:sz w:val="28"/>
        </w:rPr>
        <w:t>得出：</w:t>
      </w:r>
      <w:r w:rsidR="00BC5D31">
        <w:rPr>
          <w:rFonts w:ascii="宋体" w:eastAsia="宋体" w:hAnsi="宋体" w:hint="eastAsia"/>
          <w:sz w:val="28"/>
        </w:rPr>
        <w:t>6</w:t>
      </w:r>
      <w:r w:rsidR="00BF7CBD">
        <w:rPr>
          <w:rFonts w:ascii="宋体" w:eastAsia="宋体" w:hAnsi="宋体"/>
          <w:sz w:val="28"/>
        </w:rPr>
        <w:t>9</w:t>
      </w:r>
      <w:r w:rsidR="00065757">
        <w:rPr>
          <w:rFonts w:ascii="宋体" w:eastAsia="宋体" w:hAnsi="宋体" w:hint="eastAsia"/>
          <w:sz w:val="28"/>
        </w:rPr>
        <w:t>名</w:t>
      </w:r>
      <w:r w:rsidR="00A4248F">
        <w:rPr>
          <w:rFonts w:ascii="宋体" w:eastAsia="宋体" w:hAnsi="宋体" w:hint="eastAsia"/>
          <w:sz w:val="28"/>
        </w:rPr>
        <w:t>未就业</w:t>
      </w:r>
      <w:r w:rsidR="00BC5D31">
        <w:rPr>
          <w:rFonts w:ascii="宋体" w:eastAsia="宋体" w:hAnsi="宋体" w:hint="eastAsia"/>
          <w:sz w:val="28"/>
        </w:rPr>
        <w:t>的</w:t>
      </w:r>
      <w:r w:rsidR="00A4248F">
        <w:rPr>
          <w:rFonts w:ascii="宋体" w:eastAsia="宋体" w:hAnsi="宋体" w:hint="eastAsia"/>
          <w:sz w:val="28"/>
        </w:rPr>
        <w:t>毕业生</w:t>
      </w:r>
      <w:r w:rsidR="00BC5D31">
        <w:rPr>
          <w:rFonts w:ascii="宋体" w:eastAsia="宋体" w:hAnsi="宋体" w:hint="eastAsia"/>
          <w:sz w:val="28"/>
        </w:rPr>
        <w:t>中</w:t>
      </w:r>
      <w:r w:rsidRPr="00C22FB7">
        <w:rPr>
          <w:rFonts w:ascii="宋体" w:eastAsia="宋体" w:hAnsi="宋体" w:hint="eastAsia"/>
          <w:sz w:val="28"/>
        </w:rPr>
        <w:t>有</w:t>
      </w:r>
      <w:r w:rsidR="00BF7CBD">
        <w:rPr>
          <w:rFonts w:ascii="宋体" w:eastAsia="宋体" w:hAnsi="宋体"/>
          <w:sz w:val="28"/>
        </w:rPr>
        <w:t>47</w:t>
      </w:r>
      <w:r w:rsidR="00BF7CBD" w:rsidRPr="00C22FB7">
        <w:rPr>
          <w:rFonts w:ascii="宋体" w:eastAsia="宋体" w:hAnsi="宋体"/>
          <w:sz w:val="28"/>
        </w:rPr>
        <w:t>%</w:t>
      </w:r>
      <w:r w:rsidR="00BF7CBD">
        <w:rPr>
          <w:rFonts w:ascii="宋体" w:eastAsia="宋体" w:hAnsi="宋体" w:hint="eastAsia"/>
          <w:sz w:val="28"/>
        </w:rPr>
        <w:t>因</w:t>
      </w:r>
      <w:r w:rsidR="00BF7CBD" w:rsidRPr="00BC5D31">
        <w:rPr>
          <w:rFonts w:ascii="宋体" w:eastAsia="宋体" w:hAnsi="宋体" w:hint="eastAsia"/>
          <w:sz w:val="28"/>
        </w:rPr>
        <w:t>个人因素（如个人能力、个人意愿）</w:t>
      </w:r>
      <w:r w:rsidR="00BF7CBD">
        <w:rPr>
          <w:rFonts w:ascii="宋体" w:eastAsia="宋体" w:hAnsi="宋体" w:hint="eastAsia"/>
          <w:sz w:val="28"/>
        </w:rPr>
        <w:t>未就业</w:t>
      </w:r>
      <w:r w:rsidR="00BF7CBD">
        <w:rPr>
          <w:rFonts w:ascii="宋体" w:eastAsia="宋体" w:hAnsi="宋体"/>
          <w:sz w:val="28"/>
        </w:rPr>
        <w:t>正在求职中</w:t>
      </w:r>
      <w:r w:rsidR="00BF7CBD">
        <w:rPr>
          <w:rFonts w:ascii="宋体" w:eastAsia="宋体" w:hAnsi="宋体" w:hint="eastAsia"/>
          <w:sz w:val="28"/>
        </w:rPr>
        <w:t>，</w:t>
      </w:r>
      <w:r w:rsidRPr="00C22FB7">
        <w:rPr>
          <w:rFonts w:ascii="宋体" w:eastAsia="宋体" w:hAnsi="宋体"/>
          <w:sz w:val="28"/>
        </w:rPr>
        <w:t>4</w:t>
      </w:r>
      <w:r w:rsidR="00BF7CBD">
        <w:rPr>
          <w:rFonts w:ascii="宋体" w:eastAsia="宋体" w:hAnsi="宋体"/>
          <w:sz w:val="28"/>
        </w:rPr>
        <w:t>1</w:t>
      </w:r>
      <w:r w:rsidRPr="00C22FB7">
        <w:rPr>
          <w:rFonts w:ascii="宋体" w:eastAsia="宋体" w:hAnsi="宋体" w:hint="eastAsia"/>
          <w:sz w:val="28"/>
        </w:rPr>
        <w:t>%</w:t>
      </w:r>
      <w:r w:rsidR="00BC5D31">
        <w:rPr>
          <w:rFonts w:ascii="宋体" w:eastAsia="宋体" w:hAnsi="宋体" w:hint="eastAsia"/>
          <w:sz w:val="28"/>
        </w:rPr>
        <w:t>受社会因素（疫情防控、</w:t>
      </w:r>
      <w:r w:rsidR="00BC5D31" w:rsidRPr="00BC5D31">
        <w:rPr>
          <w:rFonts w:ascii="宋体" w:eastAsia="宋体" w:hAnsi="宋体" w:hint="eastAsia"/>
          <w:sz w:val="28"/>
        </w:rPr>
        <w:t>经济形势</w:t>
      </w:r>
      <w:r w:rsidR="00BF7CBD">
        <w:rPr>
          <w:rFonts w:ascii="宋体" w:eastAsia="宋体" w:hAnsi="宋体" w:hint="eastAsia"/>
          <w:sz w:val="28"/>
        </w:rPr>
        <w:t>）</w:t>
      </w:r>
      <w:r w:rsidR="00BC5D31">
        <w:rPr>
          <w:rFonts w:ascii="宋体" w:eastAsia="宋体" w:hAnsi="宋体" w:hint="eastAsia"/>
          <w:sz w:val="28"/>
        </w:rPr>
        <w:t>和</w:t>
      </w:r>
      <w:r w:rsidR="00BF7CBD">
        <w:rPr>
          <w:rFonts w:ascii="宋体" w:eastAsia="宋体" w:hAnsi="宋体"/>
          <w:sz w:val="28"/>
        </w:rPr>
        <w:t>12</w:t>
      </w:r>
      <w:r w:rsidR="00BC5D31">
        <w:rPr>
          <w:rFonts w:ascii="宋体" w:eastAsia="宋体" w:hAnsi="宋体"/>
          <w:sz w:val="28"/>
        </w:rPr>
        <w:t>%</w:t>
      </w:r>
      <w:r w:rsidR="00BC5D31">
        <w:rPr>
          <w:rFonts w:ascii="宋体" w:eastAsia="宋体" w:hAnsi="宋体" w:hint="eastAsia"/>
          <w:sz w:val="28"/>
        </w:rPr>
        <w:t>的毕业生因家人意愿、学校因素（专业与市场脱节）</w:t>
      </w:r>
      <w:r w:rsidR="00BF7CBD">
        <w:rPr>
          <w:rFonts w:ascii="宋体" w:eastAsia="宋体" w:hAnsi="宋体" w:hint="eastAsia"/>
          <w:sz w:val="28"/>
        </w:rPr>
        <w:t>影响</w:t>
      </w:r>
      <w:r w:rsidR="00BC5D31">
        <w:rPr>
          <w:rFonts w:ascii="宋体" w:eastAsia="宋体" w:hAnsi="宋体" w:hint="eastAsia"/>
          <w:sz w:val="28"/>
        </w:rPr>
        <w:t>导致慢就业。</w:t>
      </w:r>
      <w:r w:rsidR="00BC5D31" w:rsidRPr="00BC5D31">
        <w:rPr>
          <w:rFonts w:ascii="宋体" w:eastAsia="宋体" w:hAnsi="宋体"/>
          <w:sz w:val="28"/>
        </w:rPr>
        <w:t xml:space="preserve"> </w:t>
      </w:r>
    </w:p>
    <w:p w14:paraId="293C8A38" w14:textId="61F56166" w:rsidR="006301BF" w:rsidRPr="001F7666" w:rsidRDefault="006301BF" w:rsidP="00907C82">
      <w:pPr>
        <w:spacing w:afterLines="50" w:after="156" w:line="360" w:lineRule="auto"/>
        <w:ind w:firstLineChars="200" w:firstLine="602"/>
        <w:jc w:val="left"/>
        <w:rPr>
          <w:rFonts w:ascii="宋体" w:eastAsia="宋体" w:hAnsi="宋体"/>
          <w:b/>
          <w:sz w:val="30"/>
          <w:szCs w:val="30"/>
        </w:rPr>
      </w:pPr>
      <w:r w:rsidRPr="001F7666">
        <w:rPr>
          <w:rFonts w:ascii="宋体" w:eastAsia="宋体" w:hAnsi="宋体" w:hint="eastAsia"/>
          <w:b/>
          <w:sz w:val="30"/>
          <w:szCs w:val="30"/>
        </w:rPr>
        <w:t>二</w:t>
      </w:r>
      <w:r w:rsidRPr="001F7666">
        <w:rPr>
          <w:rFonts w:ascii="宋体" w:eastAsia="宋体" w:hAnsi="宋体"/>
          <w:b/>
          <w:sz w:val="30"/>
          <w:szCs w:val="30"/>
        </w:rPr>
        <w:t>、</w:t>
      </w:r>
      <w:r w:rsidRPr="001F7666">
        <w:rPr>
          <w:rFonts w:ascii="宋体" w:eastAsia="宋体" w:hAnsi="宋体" w:hint="eastAsia"/>
          <w:b/>
          <w:sz w:val="30"/>
          <w:szCs w:val="30"/>
        </w:rPr>
        <w:t>就业结果分析</w:t>
      </w:r>
    </w:p>
    <w:p w14:paraId="128F5A91" w14:textId="0C203F12" w:rsidR="006301BF" w:rsidRPr="00C22FB7" w:rsidRDefault="00C22FB7" w:rsidP="00C22FB7">
      <w:pPr>
        <w:spacing w:line="360" w:lineRule="auto"/>
        <w:ind w:firstLineChars="200" w:firstLine="560"/>
        <w:jc w:val="left"/>
        <w:rPr>
          <w:rFonts w:ascii="宋体" w:eastAsia="宋体" w:hAnsi="宋体"/>
          <w:sz w:val="28"/>
        </w:rPr>
      </w:pPr>
      <w:r w:rsidRPr="00C22FB7">
        <w:rPr>
          <w:rFonts w:ascii="宋体" w:eastAsia="宋体" w:hAnsi="宋体" w:hint="eastAsia"/>
          <w:sz w:val="28"/>
        </w:rPr>
        <w:t>（一）</w:t>
      </w:r>
      <w:r w:rsidR="006301BF" w:rsidRPr="00C22FB7">
        <w:rPr>
          <w:rFonts w:ascii="宋体" w:eastAsia="宋体" w:hAnsi="宋体"/>
          <w:sz w:val="28"/>
        </w:rPr>
        <w:t>毕业生就业满意度分析</w:t>
      </w:r>
    </w:p>
    <w:p w14:paraId="20922673" w14:textId="03C5975B" w:rsidR="007D06B5" w:rsidRPr="00C22FB7" w:rsidRDefault="007D06B5" w:rsidP="00EA7A87">
      <w:pPr>
        <w:spacing w:line="360" w:lineRule="auto"/>
        <w:ind w:firstLineChars="200" w:firstLine="560"/>
        <w:rPr>
          <w:rFonts w:ascii="宋体" w:eastAsia="宋体" w:hAnsi="宋体"/>
          <w:sz w:val="28"/>
        </w:rPr>
      </w:pPr>
      <w:r w:rsidRPr="00C22FB7">
        <w:rPr>
          <w:rFonts w:ascii="宋体" w:eastAsia="宋体" w:hAnsi="宋体"/>
          <w:sz w:val="28"/>
        </w:rPr>
        <w:lastRenderedPageBreak/>
        <w:t>已落实</w:t>
      </w:r>
      <w:r w:rsidRPr="00C22FB7">
        <w:rPr>
          <w:rFonts w:ascii="宋体" w:eastAsia="宋体" w:hAnsi="宋体" w:hint="eastAsia"/>
          <w:sz w:val="28"/>
        </w:rPr>
        <w:t>毕业去向并参与了调查问卷</w:t>
      </w:r>
      <w:r w:rsidRPr="00C22FB7">
        <w:rPr>
          <w:rFonts w:ascii="宋体" w:eastAsia="宋体" w:hAnsi="宋体"/>
          <w:sz w:val="28"/>
        </w:rPr>
        <w:t>的</w:t>
      </w:r>
      <w:r w:rsidR="00EC6003">
        <w:rPr>
          <w:rFonts w:ascii="宋体" w:eastAsia="宋体" w:hAnsi="宋体"/>
          <w:sz w:val="28"/>
        </w:rPr>
        <w:t>141</w:t>
      </w:r>
      <w:r w:rsidRPr="00C22FB7">
        <w:rPr>
          <w:rFonts w:ascii="宋体" w:eastAsia="宋体" w:hAnsi="宋体"/>
          <w:sz w:val="28"/>
        </w:rPr>
        <w:t>名毕业生就业满意度为</w:t>
      </w:r>
      <w:r w:rsidR="00EC6003">
        <w:rPr>
          <w:rFonts w:ascii="宋体" w:eastAsia="宋体" w:hAnsi="宋体"/>
          <w:sz w:val="28"/>
        </w:rPr>
        <w:t>88</w:t>
      </w:r>
      <w:r w:rsidRPr="00C22FB7">
        <w:rPr>
          <w:rFonts w:ascii="宋体" w:eastAsia="宋体" w:hAnsi="宋体"/>
          <w:sz w:val="28"/>
        </w:rPr>
        <w:t>%</w:t>
      </w:r>
      <w:r w:rsidRPr="00C22FB7">
        <w:rPr>
          <w:rFonts w:ascii="宋体" w:eastAsia="宋体" w:hAnsi="宋体" w:hint="eastAsia"/>
          <w:sz w:val="28"/>
        </w:rPr>
        <w:t>。</w:t>
      </w:r>
    </w:p>
    <w:p w14:paraId="63888BD9" w14:textId="56079756" w:rsidR="00DD43C9" w:rsidRDefault="00C22FB7" w:rsidP="00DD43C9">
      <w:pPr>
        <w:spacing w:line="360" w:lineRule="auto"/>
        <w:ind w:firstLineChars="200" w:firstLine="560"/>
        <w:rPr>
          <w:rFonts w:ascii="宋体" w:eastAsia="宋体" w:hAnsi="宋体"/>
          <w:sz w:val="28"/>
        </w:rPr>
      </w:pPr>
      <w:r w:rsidRPr="001C547C">
        <w:rPr>
          <w:rFonts w:ascii="宋体" w:eastAsia="宋体" w:hAnsi="宋体" w:hint="eastAsia"/>
          <w:sz w:val="28"/>
        </w:rPr>
        <w:t>（二）</w:t>
      </w:r>
      <w:r w:rsidR="00403493" w:rsidRPr="001C547C">
        <w:rPr>
          <w:rFonts w:ascii="宋体" w:eastAsia="宋体" w:hAnsi="宋体" w:hint="eastAsia"/>
          <w:sz w:val="28"/>
        </w:rPr>
        <w:t>毕业生就业岗位专业</w:t>
      </w:r>
      <w:r w:rsidR="00CF58BA" w:rsidRPr="001C547C">
        <w:rPr>
          <w:rFonts w:ascii="宋体" w:eastAsia="宋体" w:hAnsi="宋体" w:hint="eastAsia"/>
          <w:sz w:val="28"/>
        </w:rPr>
        <w:t>对口</w:t>
      </w:r>
      <w:r w:rsidR="00403493" w:rsidRPr="001C547C">
        <w:rPr>
          <w:rFonts w:ascii="宋体" w:eastAsia="宋体" w:hAnsi="宋体" w:hint="eastAsia"/>
          <w:sz w:val="28"/>
        </w:rPr>
        <w:t>分析已落实</w:t>
      </w:r>
      <w:r w:rsidR="00F838DD" w:rsidRPr="001C547C">
        <w:rPr>
          <w:rFonts w:ascii="宋体" w:eastAsia="宋体" w:hAnsi="宋体" w:hint="eastAsia"/>
          <w:sz w:val="28"/>
        </w:rPr>
        <w:t>毕业去向</w:t>
      </w:r>
      <w:r w:rsidR="00403493" w:rsidRPr="001C547C">
        <w:rPr>
          <w:rFonts w:ascii="宋体" w:eastAsia="宋体" w:hAnsi="宋体" w:hint="eastAsia"/>
          <w:sz w:val="28"/>
        </w:rPr>
        <w:t>的毕业生中，</w:t>
      </w:r>
      <w:r w:rsidR="00E836B7" w:rsidRPr="001C547C">
        <w:rPr>
          <w:rFonts w:ascii="宋体" w:eastAsia="宋体" w:hAnsi="宋体" w:hint="eastAsia"/>
          <w:sz w:val="28"/>
        </w:rPr>
        <w:t>就业</w:t>
      </w:r>
      <w:r w:rsidR="00403493" w:rsidRPr="001C547C">
        <w:rPr>
          <w:rFonts w:ascii="宋体" w:eastAsia="宋体" w:hAnsi="宋体"/>
          <w:sz w:val="28"/>
        </w:rPr>
        <w:t>岗位与</w:t>
      </w:r>
      <w:r w:rsidR="00403493" w:rsidRPr="001C547C">
        <w:rPr>
          <w:rFonts w:ascii="宋体" w:eastAsia="宋体" w:hAnsi="宋体" w:hint="eastAsia"/>
          <w:sz w:val="28"/>
        </w:rPr>
        <w:t>专业</w:t>
      </w:r>
      <w:r w:rsidR="00CF58BA" w:rsidRPr="001C547C">
        <w:rPr>
          <w:rFonts w:ascii="宋体" w:eastAsia="宋体" w:hAnsi="宋体" w:hint="eastAsia"/>
          <w:sz w:val="28"/>
        </w:rPr>
        <w:t>对口</w:t>
      </w:r>
      <w:r w:rsidR="00F838DD" w:rsidRPr="001C547C">
        <w:rPr>
          <w:rFonts w:ascii="宋体" w:eastAsia="宋体" w:hAnsi="宋体" w:hint="eastAsia"/>
          <w:sz w:val="28"/>
        </w:rPr>
        <w:t>的有</w:t>
      </w:r>
      <w:r w:rsidR="00E379FF">
        <w:rPr>
          <w:rFonts w:ascii="宋体" w:eastAsia="宋体" w:hAnsi="宋体"/>
          <w:sz w:val="28"/>
        </w:rPr>
        <w:t>219</w:t>
      </w:r>
      <w:r w:rsidR="00F838DD" w:rsidRPr="001C547C">
        <w:rPr>
          <w:rFonts w:ascii="宋体" w:eastAsia="宋体" w:hAnsi="宋体" w:hint="eastAsia"/>
          <w:sz w:val="28"/>
        </w:rPr>
        <w:t>人</w:t>
      </w:r>
      <w:r w:rsidR="00F838DD" w:rsidRPr="001C547C">
        <w:rPr>
          <w:rFonts w:ascii="宋体" w:eastAsia="宋体" w:hAnsi="宋体"/>
          <w:sz w:val="28"/>
        </w:rPr>
        <w:t>，占比</w:t>
      </w:r>
      <w:r w:rsidR="00E379FF">
        <w:rPr>
          <w:rFonts w:ascii="宋体" w:eastAsia="宋体" w:hAnsi="宋体"/>
          <w:sz w:val="28"/>
        </w:rPr>
        <w:t>57.78</w:t>
      </w:r>
      <w:r w:rsidR="00F838DD" w:rsidRPr="001C547C">
        <w:rPr>
          <w:rFonts w:ascii="宋体" w:eastAsia="宋体" w:hAnsi="宋体"/>
          <w:sz w:val="28"/>
        </w:rPr>
        <w:t>%</w:t>
      </w:r>
      <w:r w:rsidR="00F838DD" w:rsidRPr="001C547C">
        <w:rPr>
          <w:rFonts w:ascii="宋体" w:eastAsia="宋体" w:hAnsi="宋体" w:hint="eastAsia"/>
          <w:sz w:val="28"/>
        </w:rPr>
        <w:t>。其中学前</w:t>
      </w:r>
      <w:r w:rsidR="00F838DD" w:rsidRPr="001C547C">
        <w:rPr>
          <w:rFonts w:ascii="宋体" w:eastAsia="宋体" w:hAnsi="宋体"/>
          <w:sz w:val="28"/>
        </w:rPr>
        <w:t>教育</w:t>
      </w:r>
      <w:r w:rsidR="00261418">
        <w:rPr>
          <w:rFonts w:ascii="宋体" w:eastAsia="宋体" w:hAnsi="宋体" w:hint="eastAsia"/>
          <w:sz w:val="28"/>
        </w:rPr>
        <w:t>就业毕业生</w:t>
      </w:r>
      <w:r w:rsidR="00F838DD" w:rsidRPr="001C547C">
        <w:rPr>
          <w:rFonts w:ascii="宋体" w:eastAsia="宋体" w:hAnsi="宋体"/>
          <w:sz w:val="28"/>
        </w:rPr>
        <w:t>专业</w:t>
      </w:r>
      <w:r w:rsidR="00261418">
        <w:rPr>
          <w:rFonts w:ascii="宋体" w:eastAsia="宋体" w:hAnsi="宋体" w:hint="eastAsia"/>
          <w:sz w:val="28"/>
        </w:rPr>
        <w:t>对口</w:t>
      </w:r>
      <w:r w:rsidR="00F838DD" w:rsidRPr="001C547C">
        <w:rPr>
          <w:rFonts w:ascii="宋体" w:eastAsia="宋体" w:hAnsi="宋体" w:hint="eastAsia"/>
          <w:sz w:val="28"/>
        </w:rPr>
        <w:t>超过</w:t>
      </w:r>
      <w:r w:rsidR="006C60F2" w:rsidRPr="001C547C">
        <w:rPr>
          <w:rFonts w:ascii="宋体" w:eastAsia="宋体" w:hAnsi="宋体"/>
          <w:sz w:val="28"/>
        </w:rPr>
        <w:t>8</w:t>
      </w:r>
      <w:r w:rsidR="00E379FF">
        <w:rPr>
          <w:rFonts w:ascii="宋体" w:eastAsia="宋体" w:hAnsi="宋体"/>
          <w:sz w:val="28"/>
        </w:rPr>
        <w:t>0</w:t>
      </w:r>
      <w:r w:rsidR="00F838DD" w:rsidRPr="001C547C">
        <w:rPr>
          <w:rFonts w:ascii="宋体" w:eastAsia="宋体" w:hAnsi="宋体"/>
          <w:sz w:val="28"/>
        </w:rPr>
        <w:t>%。具体</w:t>
      </w:r>
      <w:r w:rsidR="00F838DD" w:rsidRPr="001C547C">
        <w:rPr>
          <w:rFonts w:ascii="宋体" w:eastAsia="宋体" w:hAnsi="宋体" w:hint="eastAsia"/>
          <w:sz w:val="28"/>
        </w:rPr>
        <w:t>见</w:t>
      </w:r>
      <w:r w:rsidR="00334AB4">
        <w:rPr>
          <w:rFonts w:ascii="宋体" w:eastAsia="宋体" w:hAnsi="宋体" w:hint="eastAsia"/>
          <w:sz w:val="28"/>
        </w:rPr>
        <w:t>图</w:t>
      </w:r>
      <w:r w:rsidR="00F838DD" w:rsidRPr="001C547C">
        <w:rPr>
          <w:rFonts w:ascii="宋体" w:eastAsia="宋体" w:hAnsi="宋体" w:hint="eastAsia"/>
          <w:sz w:val="28"/>
        </w:rPr>
        <w:t>3.</w:t>
      </w:r>
      <w:r w:rsidR="00E051C9">
        <w:rPr>
          <w:rFonts w:ascii="宋体" w:eastAsia="宋体" w:hAnsi="宋体"/>
          <w:sz w:val="28"/>
        </w:rPr>
        <w:t>2</w:t>
      </w:r>
    </w:p>
    <w:p w14:paraId="6675FE3D" w14:textId="19BFE53D" w:rsidR="0002306F" w:rsidRDefault="00E051C9" w:rsidP="00DD43C9">
      <w:pPr>
        <w:spacing w:line="360" w:lineRule="auto"/>
        <w:jc w:val="center"/>
        <w:rPr>
          <w:rFonts w:ascii="宋体" w:eastAsia="宋体" w:hAnsi="宋体"/>
          <w:sz w:val="28"/>
        </w:rPr>
      </w:pPr>
      <w:r>
        <w:rPr>
          <w:rFonts w:ascii="宋体" w:eastAsia="宋体" w:hAnsi="宋体" w:hint="eastAsia"/>
          <w:noProof/>
          <w:sz w:val="28"/>
        </w:rPr>
        <w:drawing>
          <wp:inline distT="0" distB="0" distL="0" distR="0" wp14:anchorId="2AB0A34A" wp14:editId="2969355D">
            <wp:extent cx="5114925" cy="287655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CA1452" w14:textId="77777777" w:rsidR="00C95D7F" w:rsidRPr="00E051C9" w:rsidRDefault="00C95D7F" w:rsidP="00DD43C9">
      <w:pPr>
        <w:spacing w:line="360" w:lineRule="auto"/>
        <w:jc w:val="center"/>
        <w:rPr>
          <w:rFonts w:ascii="宋体" w:eastAsia="宋体" w:hAnsi="宋体"/>
          <w:sz w:val="28"/>
        </w:rPr>
      </w:pPr>
    </w:p>
    <w:p w14:paraId="01949010" w14:textId="5C7FCD28" w:rsidR="00CF58BA" w:rsidRPr="001F7666" w:rsidRDefault="00CF58BA" w:rsidP="00907C82">
      <w:pPr>
        <w:spacing w:afterLines="50" w:after="156" w:line="360" w:lineRule="auto"/>
        <w:ind w:firstLineChars="200" w:firstLine="602"/>
        <w:rPr>
          <w:rFonts w:ascii="宋体" w:eastAsia="宋体" w:hAnsi="宋体"/>
          <w:b/>
          <w:sz w:val="30"/>
          <w:szCs w:val="30"/>
        </w:rPr>
      </w:pPr>
      <w:r w:rsidRPr="001F7666">
        <w:rPr>
          <w:rFonts w:ascii="宋体" w:eastAsia="宋体" w:hAnsi="宋体" w:hint="eastAsia"/>
          <w:b/>
          <w:sz w:val="30"/>
          <w:szCs w:val="30"/>
        </w:rPr>
        <w:t>三、毕业生对学校的评价</w:t>
      </w:r>
    </w:p>
    <w:p w14:paraId="31F832E7" w14:textId="29D4A7E9" w:rsidR="00CF58BA" w:rsidRPr="00A84F27" w:rsidRDefault="00AB406D" w:rsidP="00A84F27">
      <w:pPr>
        <w:spacing w:line="360" w:lineRule="auto"/>
        <w:ind w:firstLineChars="200" w:firstLine="560"/>
        <w:rPr>
          <w:rFonts w:ascii="宋体" w:eastAsia="宋体" w:hAnsi="宋体"/>
          <w:sz w:val="28"/>
        </w:rPr>
      </w:pPr>
      <w:r>
        <w:rPr>
          <w:rFonts w:ascii="宋体" w:eastAsia="宋体" w:hAnsi="宋体"/>
          <w:sz w:val="28"/>
        </w:rPr>
        <w:t>347</w:t>
      </w:r>
      <w:r w:rsidR="00CB65D0" w:rsidRPr="00A84F27">
        <w:rPr>
          <w:rFonts w:ascii="宋体" w:eastAsia="宋体" w:hAnsi="宋体" w:hint="eastAsia"/>
          <w:sz w:val="28"/>
        </w:rPr>
        <w:t>名反馈调查问卷的毕业生，</w:t>
      </w:r>
      <w:r w:rsidR="009E4F73" w:rsidRPr="00A84F27">
        <w:rPr>
          <w:rFonts w:ascii="宋体" w:eastAsia="宋体" w:hAnsi="宋体" w:hint="eastAsia"/>
          <w:sz w:val="28"/>
        </w:rPr>
        <w:t>对学校的总体满意度为</w:t>
      </w:r>
      <w:r w:rsidR="009E4F73">
        <w:rPr>
          <w:rFonts w:ascii="宋体" w:eastAsia="宋体" w:hAnsi="宋体"/>
          <w:sz w:val="28"/>
        </w:rPr>
        <w:t>83.73</w:t>
      </w:r>
      <w:r w:rsidR="009E4F73" w:rsidRPr="00A84F27">
        <w:rPr>
          <w:rFonts w:ascii="宋体" w:eastAsia="宋体" w:hAnsi="宋体" w:hint="eastAsia"/>
          <w:sz w:val="28"/>
        </w:rPr>
        <w:t>%</w:t>
      </w:r>
      <w:r w:rsidR="009E4F73">
        <w:rPr>
          <w:rFonts w:ascii="宋体" w:eastAsia="宋体" w:hAnsi="宋体" w:hint="eastAsia"/>
          <w:sz w:val="28"/>
        </w:rPr>
        <w:t>，</w:t>
      </w:r>
      <w:r w:rsidR="00CB65D0" w:rsidRPr="00A84F27">
        <w:rPr>
          <w:rFonts w:ascii="宋体" w:eastAsia="宋体" w:hAnsi="宋体" w:hint="eastAsia"/>
          <w:sz w:val="28"/>
        </w:rPr>
        <w:t>对学校就业指导服务的总体满意度为</w:t>
      </w:r>
      <w:r w:rsidR="001C5771">
        <w:rPr>
          <w:rFonts w:ascii="宋体" w:eastAsia="宋体" w:hAnsi="宋体"/>
          <w:sz w:val="28"/>
        </w:rPr>
        <w:t>8</w:t>
      </w:r>
      <w:r w:rsidR="00703276">
        <w:rPr>
          <w:rFonts w:ascii="宋体" w:eastAsia="宋体" w:hAnsi="宋体"/>
          <w:sz w:val="28"/>
        </w:rPr>
        <w:t>9.83</w:t>
      </w:r>
      <w:r w:rsidR="00CB65D0" w:rsidRPr="00A84F27">
        <w:rPr>
          <w:rFonts w:ascii="宋体" w:eastAsia="宋体" w:hAnsi="宋体" w:hint="eastAsia"/>
          <w:sz w:val="28"/>
        </w:rPr>
        <w:t>%。具体见</w:t>
      </w:r>
      <w:r w:rsidR="00334AB4">
        <w:rPr>
          <w:rFonts w:ascii="宋体" w:eastAsia="宋体" w:hAnsi="宋体" w:hint="eastAsia"/>
          <w:sz w:val="28"/>
        </w:rPr>
        <w:t>图</w:t>
      </w:r>
      <w:r w:rsidR="00CB65D0" w:rsidRPr="00A84F27">
        <w:rPr>
          <w:rFonts w:ascii="宋体" w:eastAsia="宋体" w:hAnsi="宋体" w:hint="eastAsia"/>
          <w:sz w:val="28"/>
        </w:rPr>
        <w:t>3.</w:t>
      </w:r>
      <w:r w:rsidR="00E051C9">
        <w:rPr>
          <w:rFonts w:ascii="宋体" w:eastAsia="宋体" w:hAnsi="宋体"/>
          <w:sz w:val="28"/>
        </w:rPr>
        <w:t>3</w:t>
      </w:r>
    </w:p>
    <w:p w14:paraId="2A2FBCCA" w14:textId="091DBCB8" w:rsidR="00CB65D0" w:rsidRDefault="00CB65D0" w:rsidP="007667D1">
      <w:pPr>
        <w:spacing w:line="360" w:lineRule="auto"/>
        <w:jc w:val="center"/>
      </w:pPr>
      <w:r>
        <w:rPr>
          <w:rFonts w:hint="eastAsia"/>
          <w:noProof/>
        </w:rPr>
        <w:lastRenderedPageBreak/>
        <w:drawing>
          <wp:inline distT="0" distB="0" distL="0" distR="0" wp14:anchorId="54DD9FBB" wp14:editId="5D284C58">
            <wp:extent cx="5324475" cy="322897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4B70DE" w14:textId="77777777" w:rsidR="00BB6051" w:rsidRDefault="00BB6051" w:rsidP="00C44393">
      <w:pPr>
        <w:spacing w:beforeLines="100" w:before="312" w:afterLines="100" w:after="312" w:line="360" w:lineRule="auto"/>
        <w:jc w:val="center"/>
        <w:rPr>
          <w:rFonts w:ascii="黑体" w:eastAsia="黑体" w:hAnsi="黑体"/>
          <w:sz w:val="36"/>
          <w:szCs w:val="32"/>
        </w:rPr>
      </w:pPr>
    </w:p>
    <w:p w14:paraId="0A35A3DB" w14:textId="77777777" w:rsidR="00BB6051" w:rsidRDefault="00BB6051" w:rsidP="00C44393">
      <w:pPr>
        <w:spacing w:beforeLines="100" w:before="312" w:afterLines="100" w:after="312" w:line="360" w:lineRule="auto"/>
        <w:jc w:val="center"/>
        <w:rPr>
          <w:rFonts w:ascii="黑体" w:eastAsia="黑体" w:hAnsi="黑体"/>
          <w:sz w:val="36"/>
          <w:szCs w:val="32"/>
        </w:rPr>
      </w:pPr>
    </w:p>
    <w:p w14:paraId="46DBCCAB" w14:textId="77777777" w:rsidR="00BB6051" w:rsidRDefault="00BB6051" w:rsidP="00C44393">
      <w:pPr>
        <w:spacing w:beforeLines="100" w:before="312" w:afterLines="100" w:after="312" w:line="360" w:lineRule="auto"/>
        <w:jc w:val="center"/>
        <w:rPr>
          <w:rFonts w:ascii="黑体" w:eastAsia="黑体" w:hAnsi="黑体"/>
          <w:sz w:val="36"/>
          <w:szCs w:val="32"/>
        </w:rPr>
      </w:pPr>
    </w:p>
    <w:p w14:paraId="79479A3A" w14:textId="77777777" w:rsidR="00BB6051" w:rsidRDefault="00BB6051" w:rsidP="00C44393">
      <w:pPr>
        <w:spacing w:beforeLines="100" w:before="312" w:afterLines="100" w:after="312" w:line="360" w:lineRule="auto"/>
        <w:jc w:val="center"/>
        <w:rPr>
          <w:rFonts w:ascii="黑体" w:eastAsia="黑体" w:hAnsi="黑体"/>
          <w:sz w:val="36"/>
          <w:szCs w:val="32"/>
        </w:rPr>
      </w:pPr>
    </w:p>
    <w:p w14:paraId="7F7E14D4" w14:textId="5314BCC9" w:rsidR="00BB6051" w:rsidRDefault="00BB6051" w:rsidP="00770BCA">
      <w:pPr>
        <w:spacing w:beforeLines="100" w:before="312" w:afterLines="100" w:after="312" w:line="360" w:lineRule="auto"/>
        <w:rPr>
          <w:rFonts w:ascii="黑体" w:eastAsia="黑体" w:hAnsi="黑体"/>
          <w:sz w:val="36"/>
          <w:szCs w:val="32"/>
        </w:rPr>
      </w:pPr>
    </w:p>
    <w:p w14:paraId="5D9B3EB7" w14:textId="54E6DE28" w:rsidR="003E6C2B" w:rsidRDefault="003E6C2B" w:rsidP="00770BCA">
      <w:pPr>
        <w:spacing w:beforeLines="100" w:before="312" w:afterLines="100" w:after="312" w:line="360" w:lineRule="auto"/>
        <w:rPr>
          <w:rFonts w:ascii="黑体" w:eastAsia="黑体" w:hAnsi="黑体"/>
          <w:sz w:val="36"/>
          <w:szCs w:val="32"/>
        </w:rPr>
      </w:pPr>
    </w:p>
    <w:p w14:paraId="37E5935A" w14:textId="0BB23D7F" w:rsidR="00C95D7F" w:rsidRDefault="00C95D7F" w:rsidP="00770BCA">
      <w:pPr>
        <w:spacing w:beforeLines="100" w:before="312" w:afterLines="100" w:after="312" w:line="360" w:lineRule="auto"/>
        <w:rPr>
          <w:rFonts w:ascii="黑体" w:eastAsia="黑体" w:hAnsi="黑体"/>
          <w:sz w:val="36"/>
          <w:szCs w:val="32"/>
        </w:rPr>
      </w:pPr>
    </w:p>
    <w:p w14:paraId="4FEDE49D" w14:textId="692C7E77" w:rsidR="00C95D7F" w:rsidRDefault="00C95D7F" w:rsidP="00770BCA">
      <w:pPr>
        <w:spacing w:beforeLines="100" w:before="312" w:afterLines="100" w:after="312" w:line="360" w:lineRule="auto"/>
        <w:rPr>
          <w:rFonts w:ascii="黑体" w:eastAsia="黑体" w:hAnsi="黑体"/>
          <w:sz w:val="36"/>
          <w:szCs w:val="32"/>
        </w:rPr>
      </w:pPr>
    </w:p>
    <w:p w14:paraId="78099403" w14:textId="6FAEC857" w:rsidR="00C95D7F" w:rsidRDefault="00C95D7F" w:rsidP="00770BCA">
      <w:pPr>
        <w:spacing w:beforeLines="100" w:before="312" w:afterLines="100" w:after="312" w:line="360" w:lineRule="auto"/>
        <w:rPr>
          <w:rFonts w:ascii="黑体" w:eastAsia="黑体" w:hAnsi="黑体"/>
          <w:sz w:val="36"/>
          <w:szCs w:val="32"/>
        </w:rPr>
      </w:pPr>
    </w:p>
    <w:p w14:paraId="1F7E6637" w14:textId="2805AABB" w:rsidR="00DD350E" w:rsidRPr="000F3824" w:rsidRDefault="00267A49" w:rsidP="00C44393">
      <w:pPr>
        <w:spacing w:beforeLines="100" w:before="312" w:afterLines="100" w:after="312" w:line="360" w:lineRule="auto"/>
        <w:jc w:val="center"/>
        <w:rPr>
          <w:rFonts w:ascii="黑体" w:eastAsia="黑体" w:hAnsi="黑体"/>
          <w:sz w:val="36"/>
          <w:szCs w:val="32"/>
        </w:rPr>
      </w:pPr>
      <w:r w:rsidRPr="000F3824">
        <w:rPr>
          <w:rFonts w:ascii="黑体" w:eastAsia="黑体" w:hAnsi="黑体" w:hint="eastAsia"/>
          <w:sz w:val="36"/>
          <w:szCs w:val="32"/>
        </w:rPr>
        <w:lastRenderedPageBreak/>
        <w:t xml:space="preserve">第四部分 </w:t>
      </w:r>
      <w:r w:rsidR="00445469">
        <w:rPr>
          <w:rFonts w:ascii="黑体" w:eastAsia="黑体" w:hAnsi="黑体" w:hint="eastAsia"/>
          <w:sz w:val="36"/>
          <w:szCs w:val="32"/>
        </w:rPr>
        <w:t>毕业生就业工作</w:t>
      </w:r>
      <w:r w:rsidRPr="000F3824">
        <w:rPr>
          <w:rFonts w:ascii="黑体" w:eastAsia="黑体" w:hAnsi="黑体" w:hint="eastAsia"/>
          <w:sz w:val="36"/>
          <w:szCs w:val="32"/>
        </w:rPr>
        <w:t>主要举措</w:t>
      </w:r>
    </w:p>
    <w:p w14:paraId="77C5863A" w14:textId="168C7E71" w:rsidR="00267A49" w:rsidRPr="00C44393" w:rsidRDefault="00267A49" w:rsidP="00C44393">
      <w:pPr>
        <w:spacing w:afterLines="50" w:after="156" w:line="360" w:lineRule="auto"/>
        <w:ind w:firstLineChars="200" w:firstLine="562"/>
        <w:jc w:val="left"/>
        <w:rPr>
          <w:rFonts w:ascii="宋体" w:eastAsia="宋体" w:hAnsi="宋体"/>
          <w:b/>
          <w:sz w:val="28"/>
          <w:szCs w:val="28"/>
        </w:rPr>
      </w:pPr>
      <w:r w:rsidRPr="00C44393">
        <w:rPr>
          <w:rFonts w:ascii="宋体" w:eastAsia="宋体" w:hAnsi="宋体" w:hint="eastAsia"/>
          <w:b/>
          <w:sz w:val="28"/>
          <w:szCs w:val="28"/>
        </w:rPr>
        <w:t>一</w:t>
      </w:r>
      <w:r w:rsidRPr="00C44393">
        <w:rPr>
          <w:rFonts w:ascii="宋体" w:eastAsia="宋体" w:hAnsi="宋体"/>
          <w:b/>
          <w:sz w:val="28"/>
          <w:szCs w:val="28"/>
        </w:rPr>
        <w:t>、</w:t>
      </w:r>
      <w:r w:rsidR="00AB0F0B" w:rsidRPr="00C44393">
        <w:rPr>
          <w:rFonts w:ascii="宋体" w:eastAsia="宋体" w:hAnsi="宋体" w:hint="eastAsia"/>
          <w:b/>
          <w:sz w:val="28"/>
          <w:szCs w:val="28"/>
        </w:rPr>
        <w:t>抓紧抓实一把手</w:t>
      </w:r>
      <w:r w:rsidR="00AB0F0B" w:rsidRPr="00C44393">
        <w:rPr>
          <w:rFonts w:ascii="宋体" w:eastAsia="宋体" w:hAnsi="宋体"/>
          <w:b/>
          <w:sz w:val="28"/>
          <w:szCs w:val="28"/>
        </w:rPr>
        <w:t>工程，加强就业工作机制建设</w:t>
      </w:r>
    </w:p>
    <w:p w14:paraId="396C299C" w14:textId="509BE392" w:rsidR="00651BC6" w:rsidRPr="00FD3243" w:rsidRDefault="00AB0F0B" w:rsidP="00FD3243">
      <w:pPr>
        <w:spacing w:line="360" w:lineRule="auto"/>
        <w:ind w:firstLineChars="200" w:firstLine="560"/>
        <w:rPr>
          <w:rFonts w:ascii="宋体" w:eastAsia="宋体" w:hAnsi="宋体"/>
          <w:sz w:val="28"/>
        </w:rPr>
      </w:pPr>
      <w:r w:rsidRPr="00FD3243">
        <w:rPr>
          <w:rFonts w:ascii="宋体" w:eastAsia="宋体" w:hAnsi="宋体" w:hint="eastAsia"/>
          <w:sz w:val="28"/>
        </w:rPr>
        <w:t>（一）</w:t>
      </w:r>
      <w:r w:rsidR="00651BC6" w:rsidRPr="00FD3243">
        <w:rPr>
          <w:rFonts w:ascii="宋体" w:eastAsia="宋体" w:hAnsi="宋体"/>
          <w:sz w:val="28"/>
        </w:rPr>
        <w:t>继续实施好就业工作“一把手工程”。</w:t>
      </w:r>
      <w:r w:rsidR="00651BC6" w:rsidRPr="00FD3243">
        <w:rPr>
          <w:rFonts w:ascii="宋体" w:eastAsia="宋体" w:hAnsi="宋体" w:hint="eastAsia"/>
          <w:sz w:val="28"/>
        </w:rPr>
        <w:t>学院</w:t>
      </w:r>
      <w:r w:rsidR="00651BC6" w:rsidRPr="00FD3243">
        <w:rPr>
          <w:rFonts w:ascii="宋体" w:eastAsia="宋体" w:hAnsi="宋体"/>
          <w:sz w:val="28"/>
        </w:rPr>
        <w:t>把毕业生就业摆在突出重要位置，形成学校主要领导亲自部署，分管领导靠前指挥，院系领导落实责任，</w:t>
      </w:r>
      <w:r w:rsidR="00651BC6" w:rsidRPr="00FD3243">
        <w:rPr>
          <w:rFonts w:ascii="宋体" w:eastAsia="宋体" w:hAnsi="宋体" w:hint="eastAsia"/>
          <w:sz w:val="28"/>
        </w:rPr>
        <w:t>继续深化</w:t>
      </w:r>
      <w:r w:rsidR="00651BC6" w:rsidRPr="00FD3243">
        <w:rPr>
          <w:rFonts w:ascii="宋体" w:eastAsia="宋体" w:hAnsi="宋体"/>
          <w:sz w:val="28"/>
        </w:rPr>
        <w:t>“</w:t>
      </w:r>
      <w:r w:rsidR="00651BC6" w:rsidRPr="00FD3243">
        <w:rPr>
          <w:rFonts w:ascii="宋体" w:eastAsia="宋体" w:hAnsi="宋体" w:hint="eastAsia"/>
          <w:sz w:val="28"/>
        </w:rPr>
        <w:t>书记校长访企拓岗促就业</w:t>
      </w:r>
      <w:r w:rsidR="00651BC6" w:rsidRPr="00FD3243">
        <w:rPr>
          <w:rFonts w:ascii="宋体" w:eastAsia="宋体" w:hAnsi="宋体"/>
          <w:sz w:val="28"/>
        </w:rPr>
        <w:t>”专项行动</w:t>
      </w:r>
      <w:r w:rsidR="00651BC6" w:rsidRPr="00FD3243">
        <w:rPr>
          <w:rFonts w:ascii="宋体" w:eastAsia="宋体" w:hAnsi="宋体" w:hint="eastAsia"/>
          <w:sz w:val="28"/>
        </w:rPr>
        <w:t>，</w:t>
      </w:r>
      <w:r w:rsidR="00651BC6" w:rsidRPr="00FD3243">
        <w:rPr>
          <w:rFonts w:ascii="宋体" w:eastAsia="宋体" w:hAnsi="宋体"/>
          <w:sz w:val="28"/>
        </w:rPr>
        <w:t>各部门协同推进、全员参与的工作机制。学院党政主要负责人要切实承担起就业工作第一责任人的职责，切实落实工作责任制，深入到基层和一线开展工作，形成领导主抓、部门统筹、院系为主、</w:t>
      </w:r>
      <w:r w:rsidR="00651BC6" w:rsidRPr="00FD3243">
        <w:rPr>
          <w:rFonts w:ascii="宋体" w:eastAsia="宋体" w:hAnsi="宋体" w:hint="eastAsia"/>
          <w:sz w:val="28"/>
        </w:rPr>
        <w:t>打造</w:t>
      </w:r>
      <w:r w:rsidR="00651BC6" w:rsidRPr="00FD3243">
        <w:rPr>
          <w:rFonts w:ascii="宋体" w:eastAsia="宋体" w:hAnsi="宋体"/>
          <w:sz w:val="28"/>
        </w:rPr>
        <w:t>全员抓就业、促就业的工作格局</w:t>
      </w:r>
      <w:r w:rsidR="00805A18">
        <w:rPr>
          <w:rFonts w:ascii="宋体" w:eastAsia="宋体" w:hAnsi="宋体" w:hint="eastAsia"/>
          <w:sz w:val="28"/>
        </w:rPr>
        <w:t>。</w:t>
      </w:r>
    </w:p>
    <w:p w14:paraId="6839CF1E" w14:textId="2ABF35FA" w:rsidR="006E7E71" w:rsidRPr="00700942" w:rsidRDefault="006E7E71" w:rsidP="00FD3243">
      <w:pPr>
        <w:spacing w:line="360" w:lineRule="auto"/>
        <w:ind w:firstLineChars="200" w:firstLine="560"/>
        <w:rPr>
          <w:rFonts w:ascii="宋体" w:eastAsia="宋体" w:hAnsi="宋体"/>
          <w:sz w:val="28"/>
          <w:szCs w:val="28"/>
        </w:rPr>
      </w:pPr>
      <w:r w:rsidRPr="00FD3243">
        <w:rPr>
          <w:rFonts w:ascii="宋体" w:eastAsia="宋体" w:hAnsi="宋体" w:hint="eastAsia"/>
          <w:sz w:val="28"/>
        </w:rPr>
        <w:t>（二）</w:t>
      </w:r>
      <w:r w:rsidR="00651BC6" w:rsidRPr="00FD3243">
        <w:rPr>
          <w:rFonts w:ascii="宋体" w:eastAsia="宋体" w:hAnsi="宋体"/>
          <w:sz w:val="28"/>
        </w:rPr>
        <w:t>强化系统思维，</w:t>
      </w:r>
      <w:r w:rsidR="00651BC6" w:rsidRPr="00FD3243">
        <w:rPr>
          <w:rFonts w:ascii="宋体" w:eastAsia="宋体" w:hAnsi="宋体" w:hint="eastAsia"/>
          <w:sz w:val="28"/>
        </w:rPr>
        <w:t>健全</w:t>
      </w:r>
      <w:r w:rsidR="00651BC6" w:rsidRPr="00FD3243">
        <w:rPr>
          <w:rFonts w:ascii="宋体" w:eastAsia="宋体" w:hAnsi="宋体"/>
          <w:sz w:val="28"/>
        </w:rPr>
        <w:t>就业</w:t>
      </w:r>
      <w:r w:rsidR="00651BC6" w:rsidRPr="00FD3243">
        <w:rPr>
          <w:rFonts w:ascii="宋体" w:eastAsia="宋体" w:hAnsi="宋体" w:hint="eastAsia"/>
          <w:sz w:val="28"/>
        </w:rPr>
        <w:t>工作</w:t>
      </w:r>
      <w:r w:rsidR="00651BC6" w:rsidRPr="00FD3243">
        <w:rPr>
          <w:rFonts w:ascii="宋体" w:eastAsia="宋体" w:hAnsi="宋体"/>
          <w:sz w:val="28"/>
        </w:rPr>
        <w:t>机制</w:t>
      </w:r>
      <w:r w:rsidR="0000605A" w:rsidRPr="00FD3243">
        <w:rPr>
          <w:rFonts w:ascii="宋体" w:eastAsia="宋体" w:hAnsi="宋体"/>
          <w:sz w:val="28"/>
        </w:rPr>
        <w:t>。</w:t>
      </w:r>
      <w:r w:rsidR="00651BC6" w:rsidRPr="00FD3243">
        <w:rPr>
          <w:rFonts w:ascii="宋体" w:eastAsia="宋体" w:hAnsi="宋体"/>
          <w:sz w:val="28"/>
        </w:rPr>
        <w:t>将就业工作与</w:t>
      </w:r>
      <w:r w:rsidR="00651BC6" w:rsidRPr="00FD3243">
        <w:rPr>
          <w:rFonts w:ascii="宋体" w:eastAsia="宋体" w:hAnsi="宋体" w:hint="eastAsia"/>
          <w:sz w:val="28"/>
        </w:rPr>
        <w:t>专业</w:t>
      </w:r>
      <w:r w:rsidR="00651BC6" w:rsidRPr="00FD3243">
        <w:rPr>
          <w:rFonts w:ascii="宋体" w:eastAsia="宋体" w:hAnsi="宋体"/>
          <w:sz w:val="28"/>
        </w:rPr>
        <w:t>建设、人才培养统筹起来，努力实现就业反馈招生、人才培养、</w:t>
      </w:r>
      <w:r w:rsidR="00651BC6" w:rsidRPr="00FD3243">
        <w:rPr>
          <w:rFonts w:ascii="宋体" w:eastAsia="宋体" w:hAnsi="宋体" w:hint="eastAsia"/>
          <w:sz w:val="28"/>
        </w:rPr>
        <w:t>专业</w:t>
      </w:r>
      <w:r w:rsidR="00651BC6" w:rsidRPr="00FD3243">
        <w:rPr>
          <w:rFonts w:ascii="宋体" w:eastAsia="宋体" w:hAnsi="宋体"/>
          <w:sz w:val="28"/>
        </w:rPr>
        <w:t>建设的</w:t>
      </w:r>
      <w:r w:rsidR="00651BC6" w:rsidRPr="00FD3243">
        <w:rPr>
          <w:rFonts w:ascii="宋体" w:eastAsia="宋体" w:hAnsi="宋体" w:hint="eastAsia"/>
          <w:sz w:val="28"/>
        </w:rPr>
        <w:t>联动机制</w:t>
      </w:r>
      <w:r w:rsidR="00651BC6" w:rsidRPr="00FD3243">
        <w:rPr>
          <w:rFonts w:ascii="宋体" w:eastAsia="宋体" w:hAnsi="宋体"/>
          <w:sz w:val="28"/>
        </w:rPr>
        <w:t>。</w:t>
      </w:r>
      <w:r w:rsidR="00651BC6" w:rsidRPr="00FD3243">
        <w:rPr>
          <w:rFonts w:ascii="宋体" w:eastAsia="宋体" w:hAnsi="宋体" w:hint="eastAsia"/>
          <w:sz w:val="28"/>
        </w:rPr>
        <w:t>主动对接</w:t>
      </w:r>
      <w:r w:rsidR="00651BC6" w:rsidRPr="00FD3243">
        <w:rPr>
          <w:rFonts w:ascii="宋体" w:eastAsia="宋体" w:hAnsi="宋体"/>
          <w:sz w:val="28"/>
        </w:rPr>
        <w:t>自治区“</w:t>
      </w:r>
      <w:r w:rsidR="00651BC6" w:rsidRPr="00FD3243">
        <w:rPr>
          <w:rFonts w:ascii="宋体" w:eastAsia="宋体" w:hAnsi="宋体" w:hint="eastAsia"/>
          <w:sz w:val="28"/>
        </w:rPr>
        <w:t>两个屏障</w:t>
      </w:r>
      <w:r w:rsidR="00651BC6" w:rsidRPr="00FD3243">
        <w:rPr>
          <w:rFonts w:ascii="宋体" w:eastAsia="宋体" w:hAnsi="宋体"/>
          <w:sz w:val="28"/>
        </w:rPr>
        <w:t>”</w:t>
      </w:r>
      <w:r w:rsidR="00651BC6" w:rsidRPr="00FD3243">
        <w:rPr>
          <w:rFonts w:ascii="宋体" w:eastAsia="宋体" w:hAnsi="宋体" w:hint="eastAsia"/>
          <w:sz w:val="28"/>
        </w:rPr>
        <w:t>、</w:t>
      </w:r>
      <w:r w:rsidR="00651BC6" w:rsidRPr="00FD3243">
        <w:rPr>
          <w:rFonts w:ascii="宋体" w:eastAsia="宋体" w:hAnsi="宋体"/>
          <w:sz w:val="28"/>
        </w:rPr>
        <w:t>“</w:t>
      </w:r>
      <w:r w:rsidR="00651BC6" w:rsidRPr="00FD3243">
        <w:rPr>
          <w:rFonts w:ascii="宋体" w:eastAsia="宋体" w:hAnsi="宋体" w:hint="eastAsia"/>
          <w:sz w:val="28"/>
        </w:rPr>
        <w:t>两个基地</w:t>
      </w:r>
      <w:r w:rsidR="00651BC6" w:rsidRPr="00FD3243">
        <w:rPr>
          <w:rFonts w:ascii="宋体" w:eastAsia="宋体" w:hAnsi="宋体"/>
          <w:sz w:val="28"/>
        </w:rPr>
        <w:t>”</w:t>
      </w:r>
      <w:r w:rsidR="00651BC6" w:rsidRPr="00FD3243">
        <w:rPr>
          <w:rFonts w:ascii="宋体" w:eastAsia="宋体" w:hAnsi="宋体" w:hint="eastAsia"/>
          <w:sz w:val="28"/>
        </w:rPr>
        <w:t>、“一个桥头堡”的战略定位，</w:t>
      </w:r>
      <w:r w:rsidR="00651BC6" w:rsidRPr="00FD3243">
        <w:rPr>
          <w:rFonts w:ascii="宋体" w:eastAsia="宋体" w:hAnsi="宋体"/>
          <w:sz w:val="28"/>
        </w:rPr>
        <w:t>严格落实就业“四到位”要求，优化就业负责部门、</w:t>
      </w:r>
      <w:r w:rsidR="00651BC6" w:rsidRPr="00FD3243">
        <w:rPr>
          <w:rFonts w:ascii="宋体" w:eastAsia="宋体" w:hAnsi="宋体" w:hint="eastAsia"/>
          <w:sz w:val="28"/>
        </w:rPr>
        <w:t>各院系</w:t>
      </w:r>
      <w:r w:rsidR="00651BC6" w:rsidRPr="00FD3243">
        <w:rPr>
          <w:rFonts w:ascii="宋体" w:eastAsia="宋体" w:hAnsi="宋体"/>
          <w:sz w:val="28"/>
        </w:rPr>
        <w:t>的岗位设置</w:t>
      </w:r>
      <w:r w:rsidR="0000605A" w:rsidRPr="00FD3243">
        <w:rPr>
          <w:rFonts w:ascii="宋体" w:eastAsia="宋体" w:hAnsi="宋体" w:hint="eastAsia"/>
          <w:sz w:val="28"/>
        </w:rPr>
        <w:t>；</w:t>
      </w:r>
      <w:r w:rsidR="0000605A" w:rsidRPr="00FD3243">
        <w:rPr>
          <w:rFonts w:ascii="宋体" w:eastAsia="宋体" w:hAnsi="宋体"/>
          <w:sz w:val="28"/>
        </w:rPr>
        <w:t>制</w:t>
      </w:r>
      <w:r w:rsidR="0000605A" w:rsidRPr="00FD3243">
        <w:rPr>
          <w:rFonts w:ascii="宋体" w:eastAsia="宋体" w:hAnsi="宋体" w:hint="eastAsia"/>
          <w:sz w:val="28"/>
        </w:rPr>
        <w:t>定</w:t>
      </w:r>
      <w:r w:rsidR="00B07826" w:rsidRPr="00FD3243">
        <w:rPr>
          <w:rFonts w:ascii="宋体" w:eastAsia="宋体" w:hAnsi="宋体" w:hint="eastAsia"/>
          <w:sz w:val="28"/>
        </w:rPr>
        <w:t>《内蒙古科技职业学院关于促进202</w:t>
      </w:r>
      <w:r w:rsidR="00B07826" w:rsidRPr="00FD3243">
        <w:rPr>
          <w:rFonts w:ascii="宋体" w:eastAsia="宋体" w:hAnsi="宋体"/>
          <w:sz w:val="28"/>
        </w:rPr>
        <w:t>3</w:t>
      </w:r>
      <w:r w:rsidR="00B07826" w:rsidRPr="00FD3243">
        <w:rPr>
          <w:rFonts w:ascii="宋体" w:eastAsia="宋体" w:hAnsi="宋体" w:hint="eastAsia"/>
          <w:sz w:val="28"/>
        </w:rPr>
        <w:t>届毕业生就业工作的实施方案》、《内蒙古科技职业学院书记校长访企拓岗促就业专项行动实施方案》、《内蒙古科技职业学院2023届毕业生春季促就业攻坚行动方案》，</w:t>
      </w:r>
      <w:r w:rsidR="0000605A" w:rsidRPr="00FD3243">
        <w:rPr>
          <w:rFonts w:ascii="宋体" w:eastAsia="宋体" w:hAnsi="宋体"/>
          <w:sz w:val="28"/>
        </w:rPr>
        <w:t>全方位推进就业工作</w:t>
      </w:r>
      <w:r w:rsidR="0000605A" w:rsidRPr="00FD3243">
        <w:rPr>
          <w:rFonts w:ascii="宋体" w:eastAsia="宋体" w:hAnsi="宋体" w:hint="eastAsia"/>
          <w:sz w:val="28"/>
        </w:rPr>
        <w:t>。</w:t>
      </w:r>
    </w:p>
    <w:p w14:paraId="0B06A323" w14:textId="22D92452" w:rsidR="00267A49" w:rsidRPr="00C44393" w:rsidRDefault="00267A49" w:rsidP="00C44393">
      <w:pPr>
        <w:spacing w:afterLines="50" w:after="156" w:line="360" w:lineRule="auto"/>
        <w:ind w:firstLineChars="200" w:firstLine="562"/>
        <w:rPr>
          <w:rFonts w:ascii="宋体" w:eastAsia="宋体" w:hAnsi="宋体"/>
          <w:b/>
          <w:sz w:val="28"/>
          <w:szCs w:val="28"/>
        </w:rPr>
      </w:pPr>
      <w:r w:rsidRPr="00C44393">
        <w:rPr>
          <w:rFonts w:ascii="宋体" w:eastAsia="宋体" w:hAnsi="宋体"/>
          <w:b/>
          <w:sz w:val="28"/>
          <w:szCs w:val="28"/>
        </w:rPr>
        <w:t>二、加强就业市场开发与建设，</w:t>
      </w:r>
      <w:bookmarkStart w:id="3" w:name="_Hlk27572091"/>
      <w:r w:rsidRPr="00C44393">
        <w:rPr>
          <w:rFonts w:ascii="宋体" w:eastAsia="宋体" w:hAnsi="宋体"/>
          <w:b/>
          <w:sz w:val="28"/>
          <w:szCs w:val="28"/>
        </w:rPr>
        <w:t>有效拓展</w:t>
      </w:r>
      <w:r w:rsidR="000266CA" w:rsidRPr="00C44393">
        <w:rPr>
          <w:rFonts w:ascii="宋体" w:eastAsia="宋体" w:hAnsi="宋体" w:hint="eastAsia"/>
          <w:b/>
          <w:sz w:val="28"/>
          <w:szCs w:val="28"/>
        </w:rPr>
        <w:t>岗位</w:t>
      </w:r>
      <w:r w:rsidRPr="00C44393">
        <w:rPr>
          <w:rFonts w:ascii="宋体" w:eastAsia="宋体" w:hAnsi="宋体"/>
          <w:b/>
          <w:sz w:val="28"/>
          <w:szCs w:val="28"/>
        </w:rPr>
        <w:t>信息</w:t>
      </w:r>
      <w:r w:rsidR="000266CA" w:rsidRPr="00C44393">
        <w:rPr>
          <w:rFonts w:ascii="宋体" w:eastAsia="宋体" w:hAnsi="宋体" w:hint="eastAsia"/>
          <w:b/>
          <w:sz w:val="28"/>
          <w:szCs w:val="28"/>
        </w:rPr>
        <w:t>及</w:t>
      </w:r>
      <w:r w:rsidRPr="00C44393">
        <w:rPr>
          <w:rFonts w:ascii="宋体" w:eastAsia="宋体" w:hAnsi="宋体"/>
          <w:b/>
          <w:sz w:val="28"/>
          <w:szCs w:val="28"/>
        </w:rPr>
        <w:t>渠道</w:t>
      </w:r>
      <w:bookmarkEnd w:id="3"/>
    </w:p>
    <w:p w14:paraId="32FF67E9" w14:textId="77777777" w:rsidR="00AA5EC8" w:rsidRPr="00FD3243" w:rsidRDefault="00C44393" w:rsidP="00AA5EC8">
      <w:pPr>
        <w:spacing w:line="360" w:lineRule="auto"/>
        <w:ind w:firstLineChars="200" w:firstLine="560"/>
        <w:rPr>
          <w:rFonts w:ascii="宋体" w:eastAsia="宋体" w:hAnsi="宋体"/>
          <w:sz w:val="28"/>
        </w:rPr>
      </w:pPr>
      <w:r w:rsidRPr="00FD3243">
        <w:rPr>
          <w:rFonts w:ascii="宋体" w:eastAsia="宋体" w:hAnsi="宋体" w:hint="eastAsia"/>
          <w:sz w:val="28"/>
        </w:rPr>
        <w:t>（一）</w:t>
      </w:r>
      <w:r w:rsidR="00AA5EC8" w:rsidRPr="00FD3243">
        <w:rPr>
          <w:rFonts w:ascii="宋体" w:eastAsia="宋体" w:hAnsi="宋体" w:hint="eastAsia"/>
          <w:sz w:val="28"/>
        </w:rPr>
        <w:t>积极推进自治区就业数字化</w:t>
      </w:r>
      <w:r w:rsidR="00AA5EC8" w:rsidRPr="00FD3243">
        <w:rPr>
          <w:rFonts w:ascii="宋体" w:eastAsia="宋体" w:hAnsi="宋体"/>
          <w:sz w:val="28"/>
        </w:rPr>
        <w:t>平台</w:t>
      </w:r>
      <w:r w:rsidR="00AA5EC8" w:rsidRPr="00FD3243">
        <w:rPr>
          <w:rFonts w:ascii="宋体" w:eastAsia="宋体" w:hAnsi="宋体" w:hint="eastAsia"/>
          <w:sz w:val="28"/>
        </w:rPr>
        <w:t>搭建。响应自治区</w:t>
      </w:r>
      <w:r w:rsidR="00AA5EC8" w:rsidRPr="00FD3243">
        <w:rPr>
          <w:rFonts w:ascii="宋体" w:eastAsia="宋体" w:hAnsi="宋体"/>
          <w:sz w:val="28"/>
        </w:rPr>
        <w:t>教育厅</w:t>
      </w:r>
      <w:r w:rsidR="00AA5EC8" w:rsidRPr="00FD3243">
        <w:rPr>
          <w:rFonts w:ascii="宋体" w:eastAsia="宋体" w:hAnsi="宋体" w:hint="eastAsia"/>
          <w:sz w:val="28"/>
        </w:rPr>
        <w:t>下发</w:t>
      </w:r>
      <w:r w:rsidR="00AA5EC8" w:rsidRPr="00FD3243">
        <w:rPr>
          <w:rFonts w:ascii="宋体" w:eastAsia="宋体" w:hAnsi="宋体"/>
          <w:sz w:val="28"/>
        </w:rPr>
        <w:t>的</w:t>
      </w:r>
      <w:r w:rsidR="00AA5EC8" w:rsidRPr="00FD3243">
        <w:rPr>
          <w:rFonts w:ascii="宋体" w:eastAsia="宋体" w:hAnsi="宋体" w:hint="eastAsia"/>
          <w:sz w:val="28"/>
        </w:rPr>
        <w:t>《内蒙古自治区24365大学生就业服务平台试点实施方案》文件精神</w:t>
      </w:r>
      <w:r w:rsidR="00AA5EC8" w:rsidRPr="00FD3243">
        <w:rPr>
          <w:rFonts w:ascii="宋体" w:eastAsia="宋体" w:hAnsi="宋体"/>
          <w:sz w:val="28"/>
        </w:rPr>
        <w:t>，</w:t>
      </w:r>
      <w:r w:rsidR="00AA5EC8" w:rsidRPr="00FD3243">
        <w:rPr>
          <w:rFonts w:ascii="宋体" w:eastAsia="宋体" w:hAnsi="宋体" w:hint="eastAsia"/>
          <w:sz w:val="28"/>
        </w:rPr>
        <w:t>深入推进自治区大学生就业服务平台建设和应用，</w:t>
      </w:r>
      <w:r w:rsidR="00AA5EC8" w:rsidRPr="00FD3243">
        <w:rPr>
          <w:rFonts w:ascii="宋体" w:eastAsia="宋体" w:hAnsi="宋体"/>
          <w:sz w:val="28"/>
        </w:rPr>
        <w:t>积极</w:t>
      </w:r>
      <w:r w:rsidR="00AA5EC8" w:rsidRPr="00FD3243">
        <w:rPr>
          <w:rFonts w:ascii="宋体" w:eastAsia="宋体" w:hAnsi="宋体" w:hint="eastAsia"/>
          <w:sz w:val="28"/>
        </w:rPr>
        <w:t>参与</w:t>
      </w:r>
      <w:r w:rsidR="00AA5EC8" w:rsidRPr="00FD3243">
        <w:rPr>
          <w:rFonts w:ascii="宋体" w:eastAsia="宋体" w:hAnsi="宋体" w:hint="eastAsia"/>
          <w:sz w:val="28"/>
        </w:rPr>
        <w:lastRenderedPageBreak/>
        <w:t>就业数字化平台</w:t>
      </w:r>
      <w:r w:rsidR="00AA5EC8" w:rsidRPr="00FD3243">
        <w:rPr>
          <w:rFonts w:ascii="宋体" w:eastAsia="宋体" w:hAnsi="宋体"/>
          <w:sz w:val="28"/>
        </w:rPr>
        <w:t>建设</w:t>
      </w:r>
      <w:r w:rsidR="00AA5EC8" w:rsidRPr="00FD3243">
        <w:rPr>
          <w:rFonts w:ascii="宋体" w:eastAsia="宋体" w:hAnsi="宋体" w:hint="eastAsia"/>
          <w:sz w:val="28"/>
        </w:rPr>
        <w:t>培训会，向毕业班辅导员和毕业生、</w:t>
      </w:r>
      <w:r w:rsidR="00AA5EC8" w:rsidRPr="00FD3243">
        <w:rPr>
          <w:rFonts w:ascii="宋体" w:eastAsia="宋体" w:hAnsi="宋体"/>
          <w:sz w:val="28"/>
        </w:rPr>
        <w:t>在</w:t>
      </w:r>
      <w:r w:rsidR="00AA5EC8" w:rsidRPr="00FD3243">
        <w:rPr>
          <w:rFonts w:ascii="宋体" w:eastAsia="宋体" w:hAnsi="宋体" w:hint="eastAsia"/>
          <w:sz w:val="28"/>
        </w:rPr>
        <w:t>校生做好</w:t>
      </w:r>
      <w:r w:rsidR="00AA5EC8" w:rsidRPr="00FD3243">
        <w:rPr>
          <w:rFonts w:ascii="宋体" w:eastAsia="宋体" w:hAnsi="宋体"/>
          <w:sz w:val="28"/>
        </w:rPr>
        <w:t>平台宣传</w:t>
      </w:r>
      <w:r w:rsidR="00AA5EC8" w:rsidRPr="00FD3243">
        <w:rPr>
          <w:rFonts w:ascii="宋体" w:eastAsia="宋体" w:hAnsi="宋体" w:hint="eastAsia"/>
          <w:sz w:val="28"/>
        </w:rPr>
        <w:t>、注册及使用工作，</w:t>
      </w:r>
      <w:r w:rsidR="00AA5EC8" w:rsidRPr="00FD3243">
        <w:rPr>
          <w:rFonts w:ascii="宋体" w:eastAsia="宋体" w:hAnsi="宋体"/>
          <w:sz w:val="28"/>
        </w:rPr>
        <w:t>为毕业生</w:t>
      </w:r>
      <w:r w:rsidR="00AA5EC8" w:rsidRPr="00FD3243">
        <w:rPr>
          <w:rFonts w:ascii="宋体" w:eastAsia="宋体" w:hAnsi="宋体" w:hint="eastAsia"/>
          <w:sz w:val="28"/>
        </w:rPr>
        <w:t>提供更加精准</w:t>
      </w:r>
      <w:r w:rsidR="00AA5EC8" w:rsidRPr="00FD3243">
        <w:rPr>
          <w:rFonts w:ascii="宋体" w:eastAsia="宋体" w:hAnsi="宋体"/>
          <w:sz w:val="28"/>
        </w:rPr>
        <w:t>的就业</w:t>
      </w:r>
      <w:r w:rsidR="00AA5EC8" w:rsidRPr="00FD3243">
        <w:rPr>
          <w:rFonts w:ascii="宋体" w:eastAsia="宋体" w:hAnsi="宋体" w:hint="eastAsia"/>
          <w:sz w:val="28"/>
        </w:rPr>
        <w:t>服务。</w:t>
      </w:r>
    </w:p>
    <w:p w14:paraId="17849E7A" w14:textId="79BF17C2" w:rsidR="000266CA" w:rsidRPr="00FD3243" w:rsidRDefault="00C44393" w:rsidP="00AA5EC8">
      <w:pPr>
        <w:spacing w:line="360" w:lineRule="auto"/>
        <w:ind w:firstLineChars="200" w:firstLine="560"/>
        <w:rPr>
          <w:rFonts w:ascii="宋体" w:eastAsia="宋体" w:hAnsi="宋体"/>
          <w:sz w:val="28"/>
        </w:rPr>
      </w:pPr>
      <w:r w:rsidRPr="00FD3243">
        <w:rPr>
          <w:rFonts w:ascii="宋体" w:eastAsia="宋体" w:hAnsi="宋体" w:hint="eastAsia"/>
          <w:sz w:val="28"/>
        </w:rPr>
        <w:t>（二）</w:t>
      </w:r>
      <w:r w:rsidR="00AA5EC8" w:rsidRPr="00FD3243">
        <w:rPr>
          <w:rFonts w:ascii="宋体" w:eastAsia="宋体" w:hAnsi="宋体" w:hint="eastAsia"/>
          <w:sz w:val="28"/>
        </w:rPr>
        <w:t>持续</w:t>
      </w:r>
      <w:r w:rsidR="00AA5EC8" w:rsidRPr="00FD3243">
        <w:rPr>
          <w:rFonts w:ascii="宋体" w:eastAsia="宋体" w:hAnsi="宋体"/>
          <w:sz w:val="28"/>
        </w:rPr>
        <w:t>深入开展</w:t>
      </w:r>
      <w:r w:rsidR="00AA5EC8" w:rsidRPr="00FD3243">
        <w:rPr>
          <w:rFonts w:ascii="宋体" w:eastAsia="宋体" w:hAnsi="宋体" w:hint="eastAsia"/>
          <w:sz w:val="28"/>
        </w:rPr>
        <w:t>“书记校长访企拓岗促就业专项行动”。</w:t>
      </w:r>
      <w:r w:rsidR="00AA5EC8" w:rsidRPr="00FD3243">
        <w:rPr>
          <w:rFonts w:ascii="宋体" w:eastAsia="宋体" w:hAnsi="宋体"/>
          <w:sz w:val="28"/>
        </w:rPr>
        <w:t>2023</w:t>
      </w:r>
      <w:r w:rsidR="00AA5EC8" w:rsidRPr="00FD3243">
        <w:rPr>
          <w:rFonts w:ascii="宋体" w:eastAsia="宋体" w:hAnsi="宋体" w:hint="eastAsia"/>
          <w:sz w:val="28"/>
        </w:rPr>
        <w:t>年书记校长</w:t>
      </w:r>
      <w:r w:rsidR="00AA5EC8" w:rsidRPr="00FD3243">
        <w:rPr>
          <w:rFonts w:ascii="宋体" w:eastAsia="宋体" w:hAnsi="宋体"/>
          <w:sz w:val="28"/>
        </w:rPr>
        <w:t>亲自带队</w:t>
      </w:r>
      <w:r w:rsidR="00AA5EC8" w:rsidRPr="00FD3243">
        <w:rPr>
          <w:rFonts w:ascii="宋体" w:eastAsia="宋体" w:hAnsi="宋体" w:hint="eastAsia"/>
          <w:sz w:val="28"/>
        </w:rPr>
        <w:t>拜</w:t>
      </w:r>
      <w:r w:rsidR="00AA5EC8" w:rsidRPr="00FD3243">
        <w:rPr>
          <w:rFonts w:ascii="宋体" w:eastAsia="宋体" w:hAnsi="宋体"/>
          <w:sz w:val="28"/>
        </w:rPr>
        <w:t>访</w:t>
      </w:r>
      <w:r w:rsidR="00AA5EC8" w:rsidRPr="00FD3243">
        <w:rPr>
          <w:rFonts w:ascii="宋体" w:eastAsia="宋体" w:hAnsi="宋体" w:hint="eastAsia"/>
          <w:sz w:val="28"/>
        </w:rPr>
        <w:t>各类</w:t>
      </w:r>
      <w:r w:rsidR="00AA5EC8" w:rsidRPr="00FD3243">
        <w:rPr>
          <w:rFonts w:ascii="宋体" w:eastAsia="宋体" w:hAnsi="宋体"/>
          <w:sz w:val="28"/>
        </w:rPr>
        <w:t>行业</w:t>
      </w:r>
      <w:r w:rsidR="00AA5EC8" w:rsidRPr="00FD3243">
        <w:rPr>
          <w:rFonts w:ascii="宋体" w:eastAsia="宋体" w:hAnsi="宋体" w:hint="eastAsia"/>
          <w:sz w:val="28"/>
        </w:rPr>
        <w:t>共50余家中小企业</w:t>
      </w:r>
      <w:r w:rsidR="00AA5EC8" w:rsidRPr="00FD3243">
        <w:rPr>
          <w:rFonts w:ascii="宋体" w:eastAsia="宋体" w:hAnsi="宋体"/>
          <w:sz w:val="28"/>
        </w:rPr>
        <w:t>，</w:t>
      </w:r>
      <w:r w:rsidR="00AA5EC8" w:rsidRPr="00FD3243">
        <w:rPr>
          <w:rFonts w:ascii="宋体" w:eastAsia="宋体" w:hAnsi="宋体" w:hint="eastAsia"/>
          <w:sz w:val="28"/>
        </w:rPr>
        <w:t>开拓</w:t>
      </w:r>
      <w:r w:rsidR="00AA5EC8" w:rsidRPr="00FD3243">
        <w:rPr>
          <w:rFonts w:ascii="宋体" w:eastAsia="宋体" w:hAnsi="宋体"/>
          <w:sz w:val="28"/>
        </w:rPr>
        <w:t>岗位</w:t>
      </w:r>
      <w:r w:rsidR="00AA5EC8" w:rsidRPr="00FD3243">
        <w:rPr>
          <w:rFonts w:ascii="宋体" w:eastAsia="宋体" w:hAnsi="宋体" w:hint="eastAsia"/>
          <w:sz w:val="28"/>
        </w:rPr>
        <w:t>100多个</w:t>
      </w:r>
      <w:r w:rsidR="00AA5EC8" w:rsidRPr="00FD3243">
        <w:rPr>
          <w:rFonts w:ascii="宋体" w:eastAsia="宋体" w:hAnsi="宋体"/>
          <w:sz w:val="28"/>
        </w:rPr>
        <w:t>。通过走访用人单位，广泛开拓</w:t>
      </w:r>
      <w:r w:rsidR="00AA5EC8" w:rsidRPr="00FD3243">
        <w:rPr>
          <w:rFonts w:ascii="宋体" w:eastAsia="宋体" w:hAnsi="宋体" w:hint="eastAsia"/>
          <w:sz w:val="28"/>
        </w:rPr>
        <w:t>了</w:t>
      </w:r>
      <w:r w:rsidR="00AA5EC8" w:rsidRPr="00FD3243">
        <w:rPr>
          <w:rFonts w:ascii="宋体" w:eastAsia="宋体" w:hAnsi="宋体"/>
          <w:sz w:val="28"/>
        </w:rPr>
        <w:t>就业渠道和就业岗位</w:t>
      </w:r>
      <w:r w:rsidR="00AA5EC8" w:rsidRPr="00FD3243">
        <w:rPr>
          <w:rFonts w:ascii="宋体" w:eastAsia="宋体" w:hAnsi="宋体" w:hint="eastAsia"/>
          <w:sz w:val="28"/>
        </w:rPr>
        <w:t>，</w:t>
      </w:r>
      <w:r w:rsidR="00AA5EC8" w:rsidRPr="00FD3243">
        <w:rPr>
          <w:rFonts w:ascii="宋体" w:eastAsia="宋体" w:hAnsi="宋体"/>
          <w:sz w:val="28"/>
        </w:rPr>
        <w:t>推动了校企良性互动</w:t>
      </w:r>
      <w:r w:rsidR="00AA5EC8" w:rsidRPr="00FD3243">
        <w:rPr>
          <w:rFonts w:ascii="宋体" w:eastAsia="宋体" w:hAnsi="宋体" w:hint="eastAsia"/>
          <w:sz w:val="28"/>
        </w:rPr>
        <w:t>，</w:t>
      </w:r>
      <w:r w:rsidR="00AA5EC8" w:rsidRPr="00FD3243">
        <w:rPr>
          <w:rFonts w:ascii="宋体" w:eastAsia="宋体" w:hAnsi="宋体"/>
          <w:sz w:val="28"/>
        </w:rPr>
        <w:t>促进</w:t>
      </w:r>
      <w:r w:rsidR="00AA5EC8" w:rsidRPr="00FD3243">
        <w:rPr>
          <w:rFonts w:ascii="宋体" w:eastAsia="宋体" w:hAnsi="宋体" w:hint="eastAsia"/>
          <w:sz w:val="28"/>
        </w:rPr>
        <w:t>了毕业生就业</w:t>
      </w:r>
      <w:r w:rsidR="00AA5EC8" w:rsidRPr="00FD3243">
        <w:rPr>
          <w:rFonts w:ascii="宋体" w:eastAsia="宋体" w:hAnsi="宋体"/>
          <w:sz w:val="28"/>
        </w:rPr>
        <w:t>精准对接</w:t>
      </w:r>
      <w:r w:rsidR="00AA5EC8" w:rsidRPr="00FD3243">
        <w:rPr>
          <w:rFonts w:ascii="宋体" w:eastAsia="宋体" w:hAnsi="宋体" w:hint="eastAsia"/>
          <w:sz w:val="28"/>
        </w:rPr>
        <w:t>。</w:t>
      </w:r>
    </w:p>
    <w:p w14:paraId="1BF78EFB" w14:textId="16876027" w:rsidR="00267A49" w:rsidRPr="00C44393" w:rsidRDefault="00267A49" w:rsidP="00C44393">
      <w:pPr>
        <w:spacing w:afterLines="50" w:after="156" w:line="360" w:lineRule="auto"/>
        <w:ind w:firstLineChars="200" w:firstLine="562"/>
        <w:rPr>
          <w:rFonts w:ascii="宋体" w:eastAsia="宋体" w:hAnsi="宋体"/>
          <w:b/>
          <w:sz w:val="28"/>
          <w:szCs w:val="28"/>
        </w:rPr>
      </w:pPr>
      <w:r w:rsidRPr="00C44393">
        <w:rPr>
          <w:rFonts w:ascii="宋体" w:eastAsia="宋体" w:hAnsi="宋体" w:hint="eastAsia"/>
          <w:b/>
          <w:sz w:val="28"/>
          <w:szCs w:val="28"/>
        </w:rPr>
        <w:t>三、</w:t>
      </w:r>
      <w:r w:rsidR="00700942" w:rsidRPr="00C44393">
        <w:rPr>
          <w:rFonts w:ascii="宋体" w:eastAsia="宋体" w:hAnsi="宋体" w:hint="eastAsia"/>
          <w:b/>
          <w:sz w:val="28"/>
          <w:szCs w:val="28"/>
        </w:rPr>
        <w:t>做好</w:t>
      </w:r>
      <w:r w:rsidR="00700942" w:rsidRPr="00C44393">
        <w:rPr>
          <w:rFonts w:ascii="宋体" w:eastAsia="宋体" w:hAnsi="宋体"/>
          <w:b/>
          <w:sz w:val="28"/>
          <w:szCs w:val="28"/>
        </w:rPr>
        <w:t>基层政策宣传和重点群体</w:t>
      </w:r>
      <w:r w:rsidR="00700942" w:rsidRPr="00C44393">
        <w:rPr>
          <w:rFonts w:ascii="宋体" w:eastAsia="宋体" w:hAnsi="宋体" w:hint="eastAsia"/>
          <w:b/>
          <w:sz w:val="28"/>
          <w:szCs w:val="28"/>
        </w:rPr>
        <w:t>帮扶</w:t>
      </w:r>
    </w:p>
    <w:p w14:paraId="6280789B" w14:textId="6A190EBC" w:rsidR="00700942" w:rsidRPr="00700942" w:rsidRDefault="00C44393" w:rsidP="00700942">
      <w:pPr>
        <w:spacing w:line="360" w:lineRule="auto"/>
        <w:ind w:firstLineChars="200" w:firstLine="560"/>
        <w:rPr>
          <w:rFonts w:ascii="宋体" w:eastAsia="宋体" w:hAnsi="宋体"/>
          <w:sz w:val="28"/>
          <w:szCs w:val="28"/>
        </w:rPr>
      </w:pPr>
      <w:r>
        <w:rPr>
          <w:rFonts w:ascii="宋体" w:eastAsia="宋体" w:hAnsi="宋体" w:hint="eastAsia"/>
          <w:sz w:val="28"/>
          <w:szCs w:val="28"/>
        </w:rPr>
        <w:t>（一）</w:t>
      </w:r>
      <w:r w:rsidR="00700942" w:rsidRPr="00700942">
        <w:rPr>
          <w:rFonts w:ascii="宋体" w:eastAsia="宋体" w:hAnsi="宋体" w:hint="eastAsia"/>
          <w:sz w:val="28"/>
          <w:szCs w:val="28"/>
        </w:rPr>
        <w:t>做好基层</w:t>
      </w:r>
      <w:r w:rsidR="00700942" w:rsidRPr="00700942">
        <w:rPr>
          <w:rFonts w:ascii="宋体" w:eastAsia="宋体" w:hAnsi="宋体"/>
          <w:sz w:val="28"/>
          <w:szCs w:val="28"/>
        </w:rPr>
        <w:t>政策引导，积极</w:t>
      </w:r>
      <w:r w:rsidR="00700942" w:rsidRPr="00700942">
        <w:rPr>
          <w:rFonts w:ascii="宋体" w:eastAsia="宋体" w:hAnsi="宋体" w:hint="eastAsia"/>
          <w:sz w:val="28"/>
          <w:szCs w:val="28"/>
        </w:rPr>
        <w:t>宣传</w:t>
      </w:r>
      <w:r w:rsidR="00700942" w:rsidRPr="00700942">
        <w:rPr>
          <w:rFonts w:ascii="宋体" w:eastAsia="宋体" w:hAnsi="宋体"/>
          <w:sz w:val="28"/>
          <w:szCs w:val="28"/>
        </w:rPr>
        <w:t xml:space="preserve"> “</w:t>
      </w:r>
      <w:r w:rsidR="00700942" w:rsidRPr="00700942">
        <w:rPr>
          <w:rFonts w:ascii="宋体" w:eastAsia="宋体" w:hAnsi="宋体" w:hint="eastAsia"/>
          <w:sz w:val="28"/>
          <w:szCs w:val="28"/>
        </w:rPr>
        <w:t>西部</w:t>
      </w:r>
      <w:r w:rsidR="00700942" w:rsidRPr="00700942">
        <w:rPr>
          <w:rFonts w:ascii="宋体" w:eastAsia="宋体" w:hAnsi="宋体"/>
          <w:sz w:val="28"/>
          <w:szCs w:val="28"/>
        </w:rPr>
        <w:t>计划”</w:t>
      </w:r>
      <w:r w:rsidR="00700942" w:rsidRPr="00700942">
        <w:rPr>
          <w:rFonts w:ascii="宋体" w:eastAsia="宋体" w:hAnsi="宋体" w:hint="eastAsia"/>
          <w:sz w:val="28"/>
          <w:szCs w:val="28"/>
        </w:rPr>
        <w:t>、</w:t>
      </w:r>
      <w:r w:rsidR="00700942" w:rsidRPr="00700942">
        <w:rPr>
          <w:rFonts w:ascii="宋体" w:eastAsia="宋体" w:hAnsi="宋体"/>
          <w:sz w:val="28"/>
          <w:szCs w:val="28"/>
        </w:rPr>
        <w:t>“</w:t>
      </w:r>
      <w:r w:rsidR="00700942" w:rsidRPr="00700942">
        <w:rPr>
          <w:rFonts w:ascii="宋体" w:eastAsia="宋体" w:hAnsi="宋体" w:hint="eastAsia"/>
          <w:sz w:val="28"/>
          <w:szCs w:val="28"/>
        </w:rPr>
        <w:t>三支一扶</w:t>
      </w:r>
      <w:r w:rsidR="00700942" w:rsidRPr="00700942">
        <w:rPr>
          <w:rFonts w:ascii="宋体" w:eastAsia="宋体" w:hAnsi="宋体"/>
          <w:sz w:val="28"/>
          <w:szCs w:val="28"/>
        </w:rPr>
        <w:t>”</w:t>
      </w:r>
      <w:r w:rsidR="00700942" w:rsidRPr="00700942">
        <w:rPr>
          <w:rFonts w:ascii="宋体" w:eastAsia="宋体" w:hAnsi="宋体" w:hint="eastAsia"/>
          <w:sz w:val="28"/>
          <w:szCs w:val="28"/>
        </w:rPr>
        <w:t>、</w:t>
      </w:r>
      <w:r w:rsidR="00700942" w:rsidRPr="00700942">
        <w:rPr>
          <w:rFonts w:ascii="宋体" w:eastAsia="宋体" w:hAnsi="宋体"/>
          <w:sz w:val="28"/>
          <w:szCs w:val="28"/>
        </w:rPr>
        <w:t>“</w:t>
      </w:r>
      <w:r w:rsidR="00700942" w:rsidRPr="00700942">
        <w:rPr>
          <w:rFonts w:ascii="宋体" w:eastAsia="宋体" w:hAnsi="宋体" w:hint="eastAsia"/>
          <w:sz w:val="28"/>
          <w:szCs w:val="28"/>
        </w:rPr>
        <w:t>社区民生</w:t>
      </w:r>
      <w:r w:rsidR="00700942" w:rsidRPr="00700942">
        <w:rPr>
          <w:rFonts w:ascii="宋体" w:eastAsia="宋体" w:hAnsi="宋体"/>
          <w:sz w:val="28"/>
          <w:szCs w:val="28"/>
        </w:rPr>
        <w:t>”</w:t>
      </w:r>
      <w:r w:rsidR="00700942" w:rsidRPr="00700942">
        <w:rPr>
          <w:rFonts w:ascii="宋体" w:eastAsia="宋体" w:hAnsi="宋体" w:hint="eastAsia"/>
          <w:sz w:val="28"/>
          <w:szCs w:val="28"/>
        </w:rPr>
        <w:t>等</w:t>
      </w:r>
      <w:r w:rsidR="00700942" w:rsidRPr="00700942">
        <w:rPr>
          <w:rFonts w:ascii="宋体" w:eastAsia="宋体" w:hAnsi="宋体"/>
          <w:sz w:val="28"/>
          <w:szCs w:val="28"/>
        </w:rPr>
        <w:t>基层项目的组织工作。</w:t>
      </w:r>
      <w:r w:rsidR="00700942" w:rsidRPr="00700942">
        <w:rPr>
          <w:rFonts w:ascii="宋体" w:eastAsia="宋体" w:hAnsi="宋体" w:hint="eastAsia"/>
          <w:sz w:val="28"/>
          <w:szCs w:val="28"/>
        </w:rPr>
        <w:t>通过</w:t>
      </w:r>
      <w:r w:rsidR="00700942" w:rsidRPr="00700942">
        <w:rPr>
          <w:rFonts w:ascii="宋体" w:eastAsia="宋体" w:hAnsi="宋体"/>
          <w:sz w:val="28"/>
          <w:szCs w:val="28"/>
        </w:rPr>
        <w:t>就业指导和讲座引导毕业生转变就业观念，鼓励毕业生自制创业、到</w:t>
      </w:r>
      <w:r w:rsidR="00700942" w:rsidRPr="00700942">
        <w:rPr>
          <w:rFonts w:ascii="宋体" w:eastAsia="宋体" w:hAnsi="宋体" w:hint="eastAsia"/>
          <w:sz w:val="28"/>
          <w:szCs w:val="28"/>
        </w:rPr>
        <w:t>祖国</w:t>
      </w:r>
      <w:r w:rsidR="00700942" w:rsidRPr="00700942">
        <w:rPr>
          <w:rFonts w:ascii="宋体" w:eastAsia="宋体" w:hAnsi="宋体"/>
          <w:sz w:val="28"/>
          <w:szCs w:val="28"/>
        </w:rPr>
        <w:t>基层建功立业。</w:t>
      </w:r>
    </w:p>
    <w:p w14:paraId="7BFFE03A" w14:textId="4CD2593F" w:rsidR="00700942" w:rsidRDefault="00C44393" w:rsidP="00700942">
      <w:pPr>
        <w:spacing w:line="360" w:lineRule="auto"/>
        <w:ind w:firstLineChars="200" w:firstLine="560"/>
        <w:rPr>
          <w:rFonts w:ascii="宋体" w:eastAsia="宋体" w:hAnsi="宋体"/>
          <w:sz w:val="28"/>
          <w:szCs w:val="28"/>
        </w:rPr>
      </w:pPr>
      <w:r>
        <w:rPr>
          <w:rFonts w:ascii="宋体" w:eastAsia="宋体" w:hAnsi="宋体" w:hint="eastAsia"/>
          <w:sz w:val="28"/>
          <w:szCs w:val="28"/>
        </w:rPr>
        <w:t>（二）</w:t>
      </w:r>
      <w:r w:rsidR="003B2C06" w:rsidRPr="00FD3243">
        <w:rPr>
          <w:rFonts w:ascii="宋体" w:eastAsia="宋体" w:hAnsi="宋体" w:hint="eastAsia"/>
          <w:sz w:val="28"/>
          <w:szCs w:val="28"/>
        </w:rPr>
        <w:t>加大重点群体</w:t>
      </w:r>
      <w:r w:rsidR="003B2C06" w:rsidRPr="00FD3243">
        <w:rPr>
          <w:rFonts w:ascii="宋体" w:eastAsia="宋体" w:hAnsi="宋体"/>
          <w:sz w:val="28"/>
          <w:szCs w:val="28"/>
        </w:rPr>
        <w:t>就业帮扶</w:t>
      </w:r>
      <w:r w:rsidR="003B2C06" w:rsidRPr="00FD3243">
        <w:rPr>
          <w:rFonts w:ascii="宋体" w:eastAsia="宋体" w:hAnsi="宋体" w:hint="eastAsia"/>
          <w:sz w:val="28"/>
          <w:szCs w:val="28"/>
        </w:rPr>
        <w:t>力度。</w:t>
      </w:r>
      <w:r w:rsidR="003B2C06" w:rsidRPr="00FD3243">
        <w:rPr>
          <w:rFonts w:ascii="宋体" w:eastAsia="宋体" w:hAnsi="宋体"/>
          <w:sz w:val="28"/>
          <w:szCs w:val="28"/>
        </w:rPr>
        <w:t>对于</w:t>
      </w:r>
      <w:r w:rsidR="003B2C06" w:rsidRPr="00FD3243">
        <w:rPr>
          <w:rFonts w:ascii="宋体" w:eastAsia="宋体" w:hAnsi="宋体" w:hint="eastAsia"/>
          <w:sz w:val="28"/>
          <w:szCs w:val="28"/>
        </w:rPr>
        <w:t>重点</w:t>
      </w:r>
      <w:r w:rsidR="003B2C06" w:rsidRPr="00FD3243">
        <w:rPr>
          <w:rFonts w:ascii="宋体" w:eastAsia="宋体" w:hAnsi="宋体"/>
          <w:sz w:val="28"/>
          <w:szCs w:val="28"/>
        </w:rPr>
        <w:t>群体</w:t>
      </w:r>
      <w:r w:rsidR="003B2C06" w:rsidRPr="00FD3243">
        <w:rPr>
          <w:rFonts w:ascii="宋体" w:eastAsia="宋体" w:hAnsi="宋体" w:hint="eastAsia"/>
          <w:sz w:val="28"/>
          <w:szCs w:val="28"/>
        </w:rPr>
        <w:t>就业帮扶工作，主要领导重点抓，分管领导亲自抓，就业部门</w:t>
      </w:r>
      <w:proofErr w:type="gramStart"/>
      <w:r w:rsidR="003B2C06" w:rsidRPr="00FD3243">
        <w:rPr>
          <w:rFonts w:ascii="宋体" w:eastAsia="宋体" w:hAnsi="宋体" w:hint="eastAsia"/>
          <w:sz w:val="28"/>
          <w:szCs w:val="28"/>
        </w:rPr>
        <w:t>和系部具体</w:t>
      </w:r>
      <w:proofErr w:type="gramEnd"/>
      <w:r w:rsidR="003B2C06" w:rsidRPr="00FD3243">
        <w:rPr>
          <w:rFonts w:ascii="宋体" w:eastAsia="宋体" w:hAnsi="宋体" w:hint="eastAsia"/>
          <w:sz w:val="28"/>
          <w:szCs w:val="28"/>
        </w:rPr>
        <w:t>抓，形成就业部门统筹协调，</w:t>
      </w:r>
      <w:proofErr w:type="gramStart"/>
      <w:r w:rsidR="003B2C06" w:rsidRPr="00FD3243">
        <w:rPr>
          <w:rFonts w:ascii="宋体" w:eastAsia="宋体" w:hAnsi="宋体" w:hint="eastAsia"/>
          <w:sz w:val="28"/>
          <w:szCs w:val="28"/>
        </w:rPr>
        <w:t>系部有效</w:t>
      </w:r>
      <w:proofErr w:type="gramEnd"/>
      <w:r w:rsidR="003B2C06" w:rsidRPr="00FD3243">
        <w:rPr>
          <w:rFonts w:ascii="宋体" w:eastAsia="宋体" w:hAnsi="宋体" w:hint="eastAsia"/>
          <w:sz w:val="28"/>
          <w:szCs w:val="28"/>
        </w:rPr>
        <w:t>实施，辅导员具体执行的三级联动就业服务机制。建立重点群体毕业生就业</w:t>
      </w:r>
      <w:proofErr w:type="gramStart"/>
      <w:r w:rsidR="003B2C06" w:rsidRPr="00FD3243">
        <w:rPr>
          <w:rFonts w:ascii="宋体" w:eastAsia="宋体" w:hAnsi="宋体" w:hint="eastAsia"/>
          <w:sz w:val="28"/>
          <w:szCs w:val="28"/>
        </w:rPr>
        <w:t>帮扶台</w:t>
      </w:r>
      <w:proofErr w:type="gramEnd"/>
      <w:r w:rsidR="003B2C06" w:rsidRPr="00FD3243">
        <w:rPr>
          <w:rFonts w:ascii="宋体" w:eastAsia="宋体" w:hAnsi="宋体" w:hint="eastAsia"/>
          <w:sz w:val="28"/>
          <w:szCs w:val="28"/>
        </w:rPr>
        <w:t>账，实行“一对一</w:t>
      </w:r>
      <w:r w:rsidR="003B2C06" w:rsidRPr="00FD3243">
        <w:rPr>
          <w:rFonts w:ascii="宋体" w:eastAsia="宋体" w:hAnsi="宋体"/>
          <w:sz w:val="28"/>
          <w:szCs w:val="28"/>
        </w:rPr>
        <w:t>”的</w:t>
      </w:r>
      <w:r w:rsidR="003B2C06" w:rsidRPr="00FD3243">
        <w:rPr>
          <w:rFonts w:ascii="宋体" w:eastAsia="宋体" w:hAnsi="宋体" w:hint="eastAsia"/>
          <w:sz w:val="28"/>
          <w:szCs w:val="28"/>
        </w:rPr>
        <w:t>精准</w:t>
      </w:r>
      <w:r w:rsidR="003B2C06" w:rsidRPr="00FD3243">
        <w:rPr>
          <w:rFonts w:ascii="宋体" w:eastAsia="宋体" w:hAnsi="宋体"/>
          <w:sz w:val="28"/>
          <w:szCs w:val="28"/>
        </w:rPr>
        <w:t>帮扶措施</w:t>
      </w:r>
      <w:r w:rsidR="005812E9" w:rsidRPr="001B2D3C">
        <w:rPr>
          <w:rFonts w:ascii="宋体" w:eastAsia="宋体" w:hAnsi="宋体"/>
          <w:sz w:val="28"/>
          <w:szCs w:val="28"/>
        </w:rPr>
        <w:t>，努力帮助</w:t>
      </w:r>
      <w:r w:rsidR="003B2C06" w:rsidRPr="00FD3243">
        <w:rPr>
          <w:rFonts w:ascii="宋体" w:eastAsia="宋体" w:hAnsi="宋体" w:hint="eastAsia"/>
          <w:sz w:val="28"/>
          <w:szCs w:val="28"/>
        </w:rPr>
        <w:t>重点群体毕业生</w:t>
      </w:r>
      <w:r w:rsidR="005812E9" w:rsidRPr="001B2D3C">
        <w:rPr>
          <w:rFonts w:ascii="宋体" w:eastAsia="宋体" w:hAnsi="宋体" w:hint="eastAsia"/>
          <w:sz w:val="28"/>
          <w:szCs w:val="28"/>
        </w:rPr>
        <w:t>早日</w:t>
      </w:r>
      <w:r w:rsidR="005812E9" w:rsidRPr="001B2D3C">
        <w:rPr>
          <w:rFonts w:ascii="宋体" w:eastAsia="宋体" w:hAnsi="宋体"/>
          <w:sz w:val="28"/>
          <w:szCs w:val="28"/>
        </w:rPr>
        <w:t>实现就业</w:t>
      </w:r>
      <w:r w:rsidR="001B2D3C" w:rsidRPr="001B2D3C">
        <w:rPr>
          <w:rFonts w:ascii="宋体" w:eastAsia="宋体" w:hAnsi="宋体" w:hint="eastAsia"/>
          <w:sz w:val="28"/>
          <w:szCs w:val="28"/>
        </w:rPr>
        <w:t>。</w:t>
      </w:r>
    </w:p>
    <w:p w14:paraId="334F96F9" w14:textId="3CF97066" w:rsidR="00BA4FD9" w:rsidRDefault="000B23C0" w:rsidP="00C95D7F">
      <w:pPr>
        <w:spacing w:line="360" w:lineRule="auto"/>
        <w:ind w:firstLineChars="200" w:firstLine="560"/>
        <w:rPr>
          <w:rFonts w:ascii="宋体" w:eastAsia="宋体" w:hAnsi="宋体"/>
          <w:sz w:val="28"/>
        </w:rPr>
      </w:pPr>
      <w:r w:rsidRPr="00FD3243">
        <w:rPr>
          <w:rFonts w:ascii="宋体" w:eastAsia="宋体" w:hAnsi="宋体" w:hint="eastAsia"/>
          <w:sz w:val="28"/>
          <w:szCs w:val="28"/>
        </w:rPr>
        <w:t>（三）主动做好专升本、参军入伍宣传及报名工作。学院就业</w:t>
      </w:r>
      <w:r w:rsidRPr="00FD3243">
        <w:rPr>
          <w:rFonts w:ascii="宋体" w:eastAsia="宋体" w:hAnsi="宋体"/>
          <w:sz w:val="28"/>
          <w:szCs w:val="28"/>
        </w:rPr>
        <w:t>指导</w:t>
      </w:r>
      <w:r w:rsidRPr="00FD3243">
        <w:rPr>
          <w:rFonts w:ascii="宋体" w:eastAsia="宋体" w:hAnsi="宋体" w:hint="eastAsia"/>
          <w:sz w:val="28"/>
          <w:szCs w:val="28"/>
        </w:rPr>
        <w:t>中心</w:t>
      </w:r>
      <w:r w:rsidRPr="00FD3243">
        <w:rPr>
          <w:rFonts w:ascii="宋体" w:eastAsia="宋体" w:hAnsi="宋体"/>
          <w:sz w:val="28"/>
          <w:szCs w:val="28"/>
        </w:rPr>
        <w:t>配合学工处积极宣传落实“两征两退”征兵改革政策，落实一年两次大学生征集工作</w:t>
      </w:r>
      <w:r w:rsidRPr="00FD3243">
        <w:rPr>
          <w:rFonts w:ascii="宋体" w:eastAsia="宋体" w:hAnsi="宋体" w:hint="eastAsia"/>
          <w:sz w:val="28"/>
          <w:szCs w:val="28"/>
        </w:rPr>
        <w:t>，</w:t>
      </w:r>
      <w:r w:rsidRPr="00FD3243">
        <w:rPr>
          <w:rFonts w:ascii="宋体" w:eastAsia="宋体" w:hAnsi="宋体"/>
          <w:sz w:val="28"/>
          <w:szCs w:val="28"/>
        </w:rPr>
        <w:t>会同</w:t>
      </w:r>
      <w:r w:rsidRPr="00FD3243">
        <w:rPr>
          <w:rFonts w:ascii="宋体" w:eastAsia="宋体" w:hAnsi="宋体" w:hint="eastAsia"/>
          <w:sz w:val="28"/>
          <w:szCs w:val="28"/>
        </w:rPr>
        <w:t>教务处</w:t>
      </w:r>
      <w:r w:rsidRPr="00FD3243">
        <w:rPr>
          <w:rFonts w:ascii="宋体" w:eastAsia="宋体" w:hAnsi="宋体"/>
          <w:sz w:val="28"/>
          <w:szCs w:val="28"/>
        </w:rPr>
        <w:t>拓展专升本升学渠道</w:t>
      </w:r>
      <w:r w:rsidRPr="00FD3243">
        <w:rPr>
          <w:rFonts w:ascii="宋体" w:eastAsia="宋体" w:hAnsi="宋体" w:hint="eastAsia"/>
          <w:sz w:val="28"/>
          <w:szCs w:val="28"/>
        </w:rPr>
        <w:t>，宣传</w:t>
      </w:r>
      <w:r w:rsidRPr="00FD3243">
        <w:rPr>
          <w:rFonts w:ascii="宋体" w:eastAsia="宋体" w:hAnsi="宋体"/>
          <w:sz w:val="28"/>
          <w:szCs w:val="28"/>
        </w:rPr>
        <w:t>国家、</w:t>
      </w:r>
    </w:p>
    <w:p w14:paraId="17C01AC5" w14:textId="0A992EA9" w:rsidR="00BA4FD9" w:rsidRPr="00142E1E" w:rsidRDefault="00142E1E" w:rsidP="00142E1E">
      <w:pPr>
        <w:spacing w:line="360" w:lineRule="auto"/>
        <w:jc w:val="left"/>
        <w:rPr>
          <w:rFonts w:ascii="宋体" w:eastAsia="宋体" w:hAnsi="宋体"/>
          <w:sz w:val="28"/>
          <w:szCs w:val="28"/>
        </w:rPr>
      </w:pPr>
      <w:r w:rsidRPr="00142E1E">
        <w:rPr>
          <w:rFonts w:ascii="宋体" w:eastAsia="宋体" w:hAnsi="宋体"/>
          <w:sz w:val="28"/>
          <w:szCs w:val="28"/>
        </w:rPr>
        <w:t>自治区的“专升本”政策信息</w:t>
      </w:r>
      <w:r w:rsidRPr="00142E1E">
        <w:rPr>
          <w:rFonts w:ascii="宋体" w:eastAsia="宋体" w:hAnsi="宋体" w:hint="eastAsia"/>
          <w:sz w:val="28"/>
          <w:szCs w:val="28"/>
        </w:rPr>
        <w:t>。</w:t>
      </w:r>
    </w:p>
    <w:p w14:paraId="471B7D39" w14:textId="77777777" w:rsidR="00C95D7F" w:rsidRDefault="00C95D7F" w:rsidP="00C44393">
      <w:pPr>
        <w:spacing w:beforeLines="100" w:before="312" w:afterLines="100" w:after="312" w:line="360" w:lineRule="auto"/>
        <w:jc w:val="center"/>
        <w:rPr>
          <w:rFonts w:ascii="黑体" w:eastAsia="黑体" w:hAnsi="黑体"/>
          <w:sz w:val="36"/>
        </w:rPr>
      </w:pPr>
    </w:p>
    <w:p w14:paraId="149C58C2" w14:textId="77777777" w:rsidR="00C95D7F" w:rsidRDefault="00C95D7F" w:rsidP="00C44393">
      <w:pPr>
        <w:spacing w:beforeLines="100" w:before="312" w:afterLines="100" w:after="312" w:line="360" w:lineRule="auto"/>
        <w:jc w:val="center"/>
        <w:rPr>
          <w:rFonts w:ascii="黑体" w:eastAsia="黑体" w:hAnsi="黑体"/>
          <w:sz w:val="36"/>
        </w:rPr>
      </w:pPr>
    </w:p>
    <w:p w14:paraId="72700FDF" w14:textId="54427556" w:rsidR="00A351E7" w:rsidRPr="00C44393" w:rsidRDefault="00A351E7" w:rsidP="00C44393">
      <w:pPr>
        <w:spacing w:beforeLines="100" w:before="312" w:afterLines="100" w:after="312" w:line="360" w:lineRule="auto"/>
        <w:jc w:val="center"/>
        <w:rPr>
          <w:rFonts w:ascii="黑体" w:eastAsia="黑体" w:hAnsi="黑体"/>
          <w:sz w:val="36"/>
        </w:rPr>
      </w:pPr>
      <w:r w:rsidRPr="00C44393">
        <w:rPr>
          <w:rFonts w:ascii="黑体" w:eastAsia="黑体" w:hAnsi="黑体" w:hint="eastAsia"/>
          <w:sz w:val="36"/>
        </w:rPr>
        <w:lastRenderedPageBreak/>
        <w:t>第五部分</w:t>
      </w:r>
      <w:r w:rsidRPr="00C44393">
        <w:rPr>
          <w:rFonts w:ascii="黑体" w:eastAsia="黑体" w:hAnsi="黑体"/>
          <w:sz w:val="36"/>
        </w:rPr>
        <w:t xml:space="preserve"> 毕业生就业创业未来工作思路</w:t>
      </w:r>
    </w:p>
    <w:p w14:paraId="6436D2FD" w14:textId="77777777" w:rsidR="00FD3243" w:rsidRDefault="006D07ED" w:rsidP="00FD3243">
      <w:pPr>
        <w:spacing w:line="360" w:lineRule="auto"/>
        <w:ind w:firstLineChars="200" w:firstLine="560"/>
        <w:jc w:val="left"/>
        <w:rPr>
          <w:rFonts w:ascii="宋体" w:eastAsia="宋体" w:hAnsi="宋体"/>
          <w:sz w:val="28"/>
        </w:rPr>
      </w:pPr>
      <w:r w:rsidRPr="006D07ED">
        <w:rPr>
          <w:rFonts w:ascii="宋体" w:eastAsia="宋体" w:hAnsi="宋体" w:hint="eastAsia"/>
          <w:sz w:val="28"/>
        </w:rPr>
        <w:t>就业是最大的民生工程、民心工程、根基工程</w:t>
      </w:r>
      <w:r>
        <w:rPr>
          <w:rFonts w:ascii="宋体" w:eastAsia="宋体" w:hAnsi="宋体" w:hint="eastAsia"/>
          <w:sz w:val="28"/>
        </w:rPr>
        <w:t>，是社会稳定的重要保障，必须抓紧、抓实、抓细。</w:t>
      </w:r>
      <w:r w:rsidR="00A351E7" w:rsidRPr="00A351E7">
        <w:rPr>
          <w:rFonts w:ascii="宋体" w:eastAsia="宋体" w:hAnsi="宋体" w:hint="eastAsia"/>
          <w:sz w:val="28"/>
        </w:rPr>
        <w:t>毕业生就业问题牵动千家万户，涉及社会和谐稳定，是党中央和国务院“六稳”、“六保”</w:t>
      </w:r>
      <w:proofErr w:type="gramStart"/>
      <w:r w:rsidR="00A351E7" w:rsidRPr="00A351E7">
        <w:rPr>
          <w:rFonts w:ascii="宋体" w:eastAsia="宋体" w:hAnsi="宋体" w:hint="eastAsia"/>
          <w:sz w:val="28"/>
        </w:rPr>
        <w:t>的首稳和</w:t>
      </w:r>
      <w:proofErr w:type="gramEnd"/>
      <w:r w:rsidR="00A351E7" w:rsidRPr="00A351E7">
        <w:rPr>
          <w:rFonts w:ascii="宋体" w:eastAsia="宋体" w:hAnsi="宋体" w:hint="eastAsia"/>
          <w:sz w:val="28"/>
        </w:rPr>
        <w:t>首保，是全社会各界广泛关注的热点和难点，结合我</w:t>
      </w:r>
      <w:r w:rsidR="00A64757">
        <w:rPr>
          <w:rFonts w:ascii="宋体" w:eastAsia="宋体" w:hAnsi="宋体" w:hint="eastAsia"/>
          <w:sz w:val="28"/>
        </w:rPr>
        <w:t>院</w:t>
      </w:r>
      <w:r w:rsidR="00A351E7" w:rsidRPr="00A351E7">
        <w:rPr>
          <w:rFonts w:ascii="宋体" w:eastAsia="宋体" w:hAnsi="宋体" w:hint="eastAsia"/>
          <w:sz w:val="28"/>
        </w:rPr>
        <w:t>实际情况，为更好的推动毕业生就业创业工作，我</w:t>
      </w:r>
      <w:r w:rsidR="00A64757">
        <w:rPr>
          <w:rFonts w:ascii="宋体" w:eastAsia="宋体" w:hAnsi="宋体" w:hint="eastAsia"/>
          <w:sz w:val="28"/>
        </w:rPr>
        <w:t>院</w:t>
      </w:r>
      <w:r w:rsidR="00A351E7" w:rsidRPr="00A351E7">
        <w:rPr>
          <w:rFonts w:ascii="宋体" w:eastAsia="宋体" w:hAnsi="宋体" w:hint="eastAsia"/>
          <w:sz w:val="28"/>
        </w:rPr>
        <w:t>将重点抓好以下几方面的工作：</w:t>
      </w:r>
    </w:p>
    <w:p w14:paraId="31C75527" w14:textId="4AEF9513" w:rsidR="00FD3243" w:rsidRPr="00FD3243" w:rsidRDefault="00FD3243" w:rsidP="00FD3243">
      <w:pPr>
        <w:spacing w:line="360" w:lineRule="auto"/>
        <w:ind w:firstLineChars="200" w:firstLine="560"/>
        <w:rPr>
          <w:rFonts w:ascii="宋体" w:eastAsia="宋体" w:hAnsi="宋体"/>
          <w:sz w:val="28"/>
        </w:rPr>
      </w:pPr>
      <w:r w:rsidRPr="00FD3243">
        <w:rPr>
          <w:rFonts w:ascii="宋体" w:eastAsia="宋体" w:hAnsi="宋体" w:hint="eastAsia"/>
          <w:sz w:val="28"/>
        </w:rPr>
        <w:t>（一）</w:t>
      </w:r>
      <w:r w:rsidRPr="00FD3243">
        <w:rPr>
          <w:rFonts w:ascii="宋体" w:eastAsia="宋体" w:hAnsi="宋体"/>
          <w:sz w:val="28"/>
        </w:rPr>
        <w:t>加</w:t>
      </w:r>
      <w:r w:rsidRPr="00FD3243">
        <w:rPr>
          <w:rFonts w:ascii="宋体" w:eastAsia="宋体" w:hAnsi="宋体" w:hint="eastAsia"/>
          <w:sz w:val="28"/>
        </w:rPr>
        <w:t>强</w:t>
      </w:r>
      <w:r w:rsidRPr="00FD3243">
        <w:rPr>
          <w:rFonts w:ascii="宋体" w:eastAsia="宋体" w:hAnsi="宋体"/>
          <w:sz w:val="28"/>
        </w:rPr>
        <w:t>就业指导，深化就业指导的内容与形式</w:t>
      </w:r>
      <w:r w:rsidRPr="00FD3243">
        <w:rPr>
          <w:rFonts w:ascii="宋体" w:eastAsia="宋体" w:hAnsi="宋体" w:hint="eastAsia"/>
          <w:sz w:val="28"/>
        </w:rPr>
        <w:t>。学院</w:t>
      </w:r>
      <w:r w:rsidRPr="00FD3243">
        <w:rPr>
          <w:rFonts w:ascii="宋体" w:eastAsia="宋体" w:hAnsi="宋体"/>
          <w:sz w:val="28"/>
        </w:rPr>
        <w:t>要</w:t>
      </w:r>
      <w:r w:rsidRPr="00FD3243">
        <w:rPr>
          <w:rFonts w:ascii="宋体" w:eastAsia="宋体" w:hAnsi="宋体" w:hint="eastAsia"/>
          <w:sz w:val="28"/>
        </w:rPr>
        <w:t>注重和提高学生的综合素质，尤其是创新能力和实践能力，以及与此相适应的观念和意识</w:t>
      </w:r>
      <w:r w:rsidRPr="00FD3243">
        <w:rPr>
          <w:rFonts w:ascii="宋体" w:eastAsia="宋体" w:hAnsi="宋体"/>
          <w:sz w:val="28"/>
        </w:rPr>
        <w:t>,既</w:t>
      </w:r>
      <w:r w:rsidRPr="00FD3243">
        <w:rPr>
          <w:rFonts w:ascii="宋体" w:eastAsia="宋体" w:hAnsi="宋体" w:hint="eastAsia"/>
          <w:sz w:val="28"/>
        </w:rPr>
        <w:t>要</w:t>
      </w:r>
      <w:r w:rsidRPr="00FD3243">
        <w:rPr>
          <w:rFonts w:ascii="宋体" w:eastAsia="宋体" w:hAnsi="宋体"/>
          <w:sz w:val="28"/>
        </w:rPr>
        <w:t>符合当前高等教育的根本任务,又</w:t>
      </w:r>
      <w:r w:rsidRPr="00FD3243">
        <w:rPr>
          <w:rFonts w:ascii="宋体" w:eastAsia="宋体" w:hAnsi="宋体" w:hint="eastAsia"/>
          <w:sz w:val="28"/>
        </w:rPr>
        <w:t>能</w:t>
      </w:r>
      <w:r w:rsidRPr="00FD3243">
        <w:rPr>
          <w:rFonts w:ascii="宋体" w:eastAsia="宋体" w:hAnsi="宋体"/>
          <w:sz w:val="28"/>
        </w:rPr>
        <w:t>达到了</w:t>
      </w:r>
      <w:r w:rsidRPr="00FD3243">
        <w:rPr>
          <w:rFonts w:ascii="宋体" w:eastAsia="宋体" w:hAnsi="宋体" w:hint="eastAsia"/>
          <w:sz w:val="28"/>
        </w:rPr>
        <w:t>用人单位</w:t>
      </w:r>
      <w:r w:rsidRPr="00FD3243">
        <w:rPr>
          <w:rFonts w:ascii="宋体" w:eastAsia="宋体" w:hAnsi="宋体"/>
          <w:sz w:val="28"/>
        </w:rPr>
        <w:t>满意和学生自身塑</w:t>
      </w:r>
      <w:r w:rsidRPr="00FD3243">
        <w:rPr>
          <w:rFonts w:ascii="宋体" w:eastAsia="宋体" w:hAnsi="宋体" w:hint="eastAsia"/>
          <w:sz w:val="28"/>
        </w:rPr>
        <w:t>造的要求。要不断提高就业指导的效果，通</w:t>
      </w:r>
      <w:r w:rsidRPr="00FD3243">
        <w:rPr>
          <w:rFonts w:ascii="宋体" w:eastAsia="宋体" w:hAnsi="宋体"/>
          <w:sz w:val="28"/>
        </w:rPr>
        <w:t>过学</w:t>
      </w:r>
      <w:r w:rsidRPr="00FD3243">
        <w:rPr>
          <w:rFonts w:ascii="宋体" w:eastAsia="宋体" w:hAnsi="宋体" w:hint="eastAsia"/>
          <w:sz w:val="28"/>
        </w:rPr>
        <w:t>院</w:t>
      </w:r>
      <w:r w:rsidRPr="00FD3243">
        <w:rPr>
          <w:rFonts w:ascii="宋体" w:eastAsia="宋体" w:hAnsi="宋体"/>
          <w:sz w:val="28"/>
        </w:rPr>
        <w:t>各部门齐心协力,及</w:t>
      </w:r>
      <w:r w:rsidRPr="00FD3243">
        <w:rPr>
          <w:rFonts w:ascii="宋体" w:eastAsia="宋体" w:hAnsi="宋体" w:hint="eastAsia"/>
          <w:sz w:val="28"/>
        </w:rPr>
        <w:t>对专业课教学的渗透等方法共同形成合力</w:t>
      </w:r>
      <w:r w:rsidRPr="00FD3243">
        <w:rPr>
          <w:rFonts w:ascii="宋体" w:eastAsia="宋体" w:hAnsi="宋体"/>
          <w:sz w:val="28"/>
        </w:rPr>
        <w:t>,开发就业指导的隐性课程,强化具体操作过程的有</w:t>
      </w:r>
      <w:r w:rsidRPr="00FD3243">
        <w:rPr>
          <w:rFonts w:ascii="宋体" w:eastAsia="宋体" w:hAnsi="宋体" w:hint="eastAsia"/>
          <w:sz w:val="28"/>
        </w:rPr>
        <w:t>效度</w:t>
      </w:r>
      <w:r w:rsidRPr="00FD3243">
        <w:rPr>
          <w:rFonts w:ascii="宋体" w:eastAsia="宋体" w:hAnsi="宋体"/>
          <w:sz w:val="28"/>
        </w:rPr>
        <w:t>，提高</w:t>
      </w:r>
      <w:r w:rsidRPr="00FD3243">
        <w:rPr>
          <w:rFonts w:ascii="宋体" w:eastAsia="宋体" w:hAnsi="宋体" w:hint="eastAsia"/>
          <w:sz w:val="28"/>
        </w:rPr>
        <w:t>知道效果。</w:t>
      </w:r>
    </w:p>
    <w:p w14:paraId="471A91CF" w14:textId="778AD670" w:rsidR="00FD3243" w:rsidRPr="00FD3243" w:rsidRDefault="00FD3243" w:rsidP="00FD3243">
      <w:pPr>
        <w:spacing w:line="360" w:lineRule="auto"/>
        <w:ind w:firstLineChars="200" w:firstLine="560"/>
        <w:rPr>
          <w:rFonts w:ascii="宋体" w:eastAsia="宋体" w:hAnsi="宋体"/>
          <w:sz w:val="28"/>
        </w:rPr>
      </w:pPr>
      <w:r w:rsidRPr="00FD3243">
        <w:rPr>
          <w:rFonts w:ascii="宋体" w:eastAsia="宋体" w:hAnsi="宋体" w:hint="eastAsia"/>
          <w:sz w:val="28"/>
        </w:rPr>
        <w:t>（二）持续</w:t>
      </w:r>
      <w:r w:rsidRPr="00FD3243">
        <w:rPr>
          <w:rFonts w:ascii="宋体" w:eastAsia="宋体" w:hAnsi="宋体"/>
          <w:sz w:val="28"/>
        </w:rPr>
        <w:t>做好“</w:t>
      </w:r>
      <w:r w:rsidRPr="00FD3243">
        <w:rPr>
          <w:rFonts w:ascii="宋体" w:eastAsia="宋体" w:hAnsi="宋体" w:hint="eastAsia"/>
          <w:sz w:val="28"/>
        </w:rPr>
        <w:t>书记校长访企拓岗</w:t>
      </w:r>
      <w:r w:rsidRPr="00FD3243">
        <w:rPr>
          <w:rFonts w:ascii="宋体" w:eastAsia="宋体" w:hAnsi="宋体"/>
          <w:sz w:val="28"/>
        </w:rPr>
        <w:t>”</w:t>
      </w:r>
      <w:r w:rsidRPr="00FD3243">
        <w:rPr>
          <w:rFonts w:ascii="宋体" w:eastAsia="宋体" w:hAnsi="宋体" w:hint="eastAsia"/>
          <w:sz w:val="28"/>
        </w:rPr>
        <w:t>行动</w:t>
      </w:r>
      <w:r w:rsidRPr="00FD3243">
        <w:rPr>
          <w:rFonts w:ascii="宋体" w:eastAsia="宋体" w:hAnsi="宋体"/>
          <w:sz w:val="28"/>
        </w:rPr>
        <w:t>，</w:t>
      </w:r>
      <w:r w:rsidRPr="00FD3243">
        <w:rPr>
          <w:rFonts w:ascii="宋体" w:eastAsia="宋体" w:hAnsi="宋体" w:hint="eastAsia"/>
          <w:sz w:val="28"/>
        </w:rPr>
        <w:t>进一步拓展毕业生就业市场。积极开拓就业市场，进一步完善毕业生就业推荐网络。充分调动全体就业工作人员的积极性，发动全员教职工，打通多条渠道充分挖掘岗位资源信息，进一步扩大就业网络，另外做好毕业生推荐、就业市场与调研工作。</w:t>
      </w:r>
    </w:p>
    <w:p w14:paraId="61588777" w14:textId="77777777" w:rsidR="00FD3243" w:rsidRPr="00FD3243" w:rsidRDefault="00FD3243" w:rsidP="00FD3243">
      <w:pPr>
        <w:spacing w:line="360" w:lineRule="auto"/>
        <w:ind w:firstLineChars="200" w:firstLine="560"/>
        <w:rPr>
          <w:rFonts w:ascii="宋体" w:eastAsia="宋体" w:hAnsi="宋体"/>
          <w:sz w:val="28"/>
        </w:rPr>
      </w:pPr>
      <w:r w:rsidRPr="00FD3243">
        <w:rPr>
          <w:rFonts w:ascii="宋体" w:eastAsia="宋体" w:hAnsi="宋体" w:hint="eastAsia"/>
          <w:sz w:val="28"/>
        </w:rPr>
        <w:t>（三）</w:t>
      </w:r>
      <w:r w:rsidRPr="00FD3243">
        <w:rPr>
          <w:rFonts w:ascii="宋体" w:eastAsia="宋体" w:hAnsi="宋体"/>
          <w:sz w:val="28"/>
        </w:rPr>
        <w:t>拓展信息渠道，加大信息收集力度。</w:t>
      </w:r>
      <w:r w:rsidRPr="00FD3243">
        <w:rPr>
          <w:rFonts w:ascii="宋体" w:eastAsia="宋体" w:hAnsi="宋体" w:hint="eastAsia"/>
          <w:sz w:val="28"/>
        </w:rPr>
        <w:t>毕业生成功</w:t>
      </w:r>
      <w:proofErr w:type="gramStart"/>
      <w:r w:rsidRPr="00FD3243">
        <w:rPr>
          <w:rFonts w:ascii="宋体" w:eastAsia="宋体" w:hAnsi="宋体" w:hint="eastAsia"/>
          <w:sz w:val="28"/>
        </w:rPr>
        <w:t>就业</w:t>
      </w:r>
      <w:r w:rsidRPr="00FD3243">
        <w:rPr>
          <w:rFonts w:ascii="宋体" w:eastAsia="宋体" w:hAnsi="宋体"/>
          <w:sz w:val="28"/>
        </w:rPr>
        <w:t>学</w:t>
      </w:r>
      <w:r w:rsidRPr="00FD3243">
        <w:rPr>
          <w:rFonts w:ascii="宋体" w:eastAsia="宋体" w:hAnsi="宋体" w:hint="eastAsia"/>
          <w:sz w:val="28"/>
        </w:rPr>
        <w:t>元</w:t>
      </w:r>
      <w:r w:rsidRPr="00FD3243">
        <w:rPr>
          <w:rFonts w:ascii="宋体" w:eastAsia="宋体" w:hAnsi="宋体"/>
          <w:sz w:val="28"/>
        </w:rPr>
        <w:t>就业</w:t>
      </w:r>
      <w:proofErr w:type="gramEnd"/>
      <w:r w:rsidRPr="00FD3243">
        <w:rPr>
          <w:rFonts w:ascii="宋体" w:eastAsia="宋体" w:hAnsi="宋体"/>
          <w:sz w:val="28"/>
        </w:rPr>
        <w:t>指导中心占据着主导地位。大多数</w:t>
      </w:r>
      <w:r w:rsidRPr="00FD3243">
        <w:rPr>
          <w:rFonts w:ascii="宋体" w:eastAsia="宋体" w:hAnsi="宋体" w:hint="eastAsia"/>
          <w:sz w:val="28"/>
        </w:rPr>
        <w:t>毕业生</w:t>
      </w:r>
      <w:r w:rsidRPr="00FD3243">
        <w:rPr>
          <w:rFonts w:ascii="宋体" w:eastAsia="宋体" w:hAnsi="宋体"/>
          <w:sz w:val="28"/>
        </w:rPr>
        <w:t>认为有效的</w:t>
      </w:r>
      <w:r w:rsidRPr="00FD3243">
        <w:rPr>
          <w:rFonts w:ascii="宋体" w:eastAsia="宋体" w:hAnsi="宋体" w:hint="eastAsia"/>
          <w:sz w:val="28"/>
        </w:rPr>
        <w:t>就业途径仍</w:t>
      </w:r>
      <w:r w:rsidRPr="00FD3243">
        <w:rPr>
          <w:rFonts w:ascii="宋体" w:eastAsia="宋体" w:hAnsi="宋体" w:hint="eastAsia"/>
          <w:sz w:val="28"/>
        </w:rPr>
        <w:lastRenderedPageBreak/>
        <w:t>是通过学校就业中心直接推荐和校内招聘来解决。加大信息收集力度</w:t>
      </w:r>
      <w:r w:rsidRPr="00FD3243">
        <w:rPr>
          <w:rFonts w:ascii="宋体" w:eastAsia="宋体" w:hAnsi="宋体"/>
          <w:sz w:val="28"/>
        </w:rPr>
        <w:t>,充分发挥就业市场的主体作用</w:t>
      </w:r>
      <w:r w:rsidRPr="00FD3243">
        <w:rPr>
          <w:rFonts w:ascii="宋体" w:eastAsia="宋体" w:hAnsi="宋体" w:hint="eastAsia"/>
          <w:sz w:val="28"/>
        </w:rPr>
        <w:t>，</w:t>
      </w:r>
      <w:r w:rsidRPr="00FD3243">
        <w:rPr>
          <w:rFonts w:ascii="宋体" w:eastAsia="宋体" w:hAnsi="宋体"/>
          <w:sz w:val="28"/>
        </w:rPr>
        <w:t>千方百计为毕业生提供更多、更有效的需求信息,</w:t>
      </w:r>
      <w:r w:rsidRPr="00FD3243">
        <w:rPr>
          <w:rFonts w:ascii="宋体" w:eastAsia="宋体" w:hAnsi="宋体" w:hint="eastAsia"/>
          <w:sz w:val="28"/>
        </w:rPr>
        <w:t>促进毕业生充分就业</w:t>
      </w:r>
      <w:r w:rsidRPr="00FD3243">
        <w:rPr>
          <w:rFonts w:ascii="宋体" w:eastAsia="宋体" w:hAnsi="宋体"/>
          <w:sz w:val="28"/>
        </w:rPr>
        <w:t>。</w:t>
      </w:r>
    </w:p>
    <w:p w14:paraId="1C51D532" w14:textId="77777777" w:rsidR="00FD3243" w:rsidRPr="00FD3243" w:rsidRDefault="00FD3243" w:rsidP="00FD3243">
      <w:pPr>
        <w:spacing w:line="360" w:lineRule="auto"/>
        <w:ind w:firstLineChars="200" w:firstLine="560"/>
        <w:rPr>
          <w:rFonts w:ascii="宋体" w:eastAsia="宋体" w:hAnsi="宋体"/>
          <w:sz w:val="28"/>
        </w:rPr>
      </w:pPr>
      <w:r w:rsidRPr="00FD3243">
        <w:rPr>
          <w:rFonts w:ascii="宋体" w:eastAsia="宋体" w:hAnsi="宋体" w:hint="eastAsia"/>
          <w:sz w:val="28"/>
        </w:rPr>
        <w:t>（四）积极引导毕业生到基层就业。配合</w:t>
      </w:r>
      <w:r w:rsidRPr="00FD3243">
        <w:rPr>
          <w:rFonts w:ascii="宋体" w:eastAsia="宋体" w:hAnsi="宋体"/>
          <w:sz w:val="28"/>
        </w:rPr>
        <w:t>有关部门组织好“</w:t>
      </w:r>
      <w:r w:rsidRPr="00FD3243">
        <w:rPr>
          <w:rFonts w:ascii="宋体" w:eastAsia="宋体" w:hAnsi="宋体" w:hint="eastAsia"/>
          <w:sz w:val="28"/>
        </w:rPr>
        <w:t>三支一扶</w:t>
      </w:r>
      <w:r w:rsidRPr="00FD3243">
        <w:rPr>
          <w:rFonts w:ascii="宋体" w:eastAsia="宋体" w:hAnsi="宋体"/>
          <w:sz w:val="28"/>
        </w:rPr>
        <w:t>”“</w:t>
      </w:r>
      <w:r w:rsidRPr="00FD3243">
        <w:rPr>
          <w:rFonts w:ascii="宋体" w:eastAsia="宋体" w:hAnsi="宋体" w:hint="eastAsia"/>
          <w:sz w:val="28"/>
        </w:rPr>
        <w:t>西部计划</w:t>
      </w:r>
      <w:r w:rsidRPr="00FD3243">
        <w:rPr>
          <w:rFonts w:ascii="宋体" w:eastAsia="宋体" w:hAnsi="宋体"/>
          <w:sz w:val="28"/>
        </w:rPr>
        <w:t>”</w:t>
      </w:r>
      <w:r w:rsidRPr="00FD3243">
        <w:rPr>
          <w:rFonts w:ascii="宋体" w:eastAsia="宋体" w:hAnsi="宋体" w:hint="eastAsia"/>
          <w:sz w:val="28"/>
        </w:rPr>
        <w:t>等</w:t>
      </w:r>
      <w:r w:rsidRPr="00FD3243">
        <w:rPr>
          <w:rFonts w:ascii="宋体" w:eastAsia="宋体" w:hAnsi="宋体"/>
          <w:sz w:val="28"/>
        </w:rPr>
        <w:t>基层项目</w:t>
      </w:r>
      <w:r w:rsidRPr="00FD3243">
        <w:rPr>
          <w:rFonts w:ascii="宋体" w:eastAsia="宋体" w:hAnsi="宋体" w:hint="eastAsia"/>
          <w:sz w:val="28"/>
        </w:rPr>
        <w:t>招聘，通过网络、广播、悬挂横幅、张贴倡议书等手段宣传国家和自治区出台的相关就业政策，鼓励毕业生到基层、偏远的地方去建功立业。</w:t>
      </w:r>
    </w:p>
    <w:p w14:paraId="0A6CA766" w14:textId="77777777" w:rsidR="00FD3243" w:rsidRPr="00FD3243" w:rsidRDefault="00FD3243" w:rsidP="00FD3243">
      <w:pPr>
        <w:spacing w:line="360" w:lineRule="auto"/>
        <w:ind w:firstLineChars="200" w:firstLine="560"/>
        <w:rPr>
          <w:rFonts w:ascii="宋体" w:eastAsia="宋体" w:hAnsi="宋体"/>
          <w:sz w:val="28"/>
        </w:rPr>
      </w:pPr>
      <w:r w:rsidRPr="00FD3243">
        <w:rPr>
          <w:rFonts w:ascii="宋体" w:eastAsia="宋体" w:hAnsi="宋体" w:hint="eastAsia"/>
          <w:sz w:val="28"/>
        </w:rPr>
        <w:t>（五）响应国家号召，积极投身军营。联合学院征兵办组织毕业生参加应征入伍报名工作，通过公众号、班级群、悬挂横幅等多种宣传方式，宣传大学生应征入伍享受哪些国家优惠政策。要求辅导员对毕业生举行应征入伍动员会，确保征兵工作顺利开展。</w:t>
      </w:r>
    </w:p>
    <w:p w14:paraId="0D4F00F7" w14:textId="4E512365" w:rsidR="00FD3243" w:rsidRDefault="00FD3243" w:rsidP="00FD3243">
      <w:pPr>
        <w:spacing w:line="360" w:lineRule="auto"/>
        <w:ind w:firstLineChars="200" w:firstLine="560"/>
        <w:rPr>
          <w:rFonts w:ascii="仿宋" w:eastAsia="仿宋" w:hAnsi="仿宋"/>
          <w:color w:val="000000" w:themeColor="text1"/>
          <w:sz w:val="32"/>
          <w:szCs w:val="28"/>
        </w:rPr>
      </w:pPr>
      <w:r w:rsidRPr="00FD3243">
        <w:rPr>
          <w:rFonts w:ascii="宋体" w:eastAsia="宋体" w:hAnsi="宋体" w:hint="eastAsia"/>
          <w:sz w:val="28"/>
        </w:rPr>
        <w:t>（六）完成</w:t>
      </w:r>
      <w:r w:rsidRPr="00FD3243">
        <w:rPr>
          <w:rFonts w:ascii="宋体" w:eastAsia="宋体" w:hAnsi="宋体"/>
          <w:sz w:val="28"/>
        </w:rPr>
        <w:t>日常工作，做到</w:t>
      </w:r>
      <w:r w:rsidRPr="00FD3243">
        <w:rPr>
          <w:rFonts w:ascii="宋体" w:eastAsia="宋体" w:hAnsi="宋体" w:hint="eastAsia"/>
          <w:sz w:val="28"/>
        </w:rPr>
        <w:t>2024届</w:t>
      </w:r>
      <w:r w:rsidRPr="00FD3243">
        <w:rPr>
          <w:rFonts w:ascii="宋体" w:eastAsia="宋体" w:hAnsi="宋体"/>
          <w:sz w:val="28"/>
        </w:rPr>
        <w:t>毕业生安全、顺利离校。在完成</w:t>
      </w:r>
      <w:r w:rsidRPr="00FD3243">
        <w:rPr>
          <w:rFonts w:ascii="宋体" w:eastAsia="宋体" w:hAnsi="宋体" w:hint="eastAsia"/>
          <w:sz w:val="28"/>
        </w:rPr>
        <w:t>上述</w:t>
      </w:r>
      <w:r w:rsidRPr="00FD3243">
        <w:rPr>
          <w:rFonts w:ascii="宋体" w:eastAsia="宋体" w:hAnsi="宋体"/>
          <w:sz w:val="28"/>
        </w:rPr>
        <w:t>工作的同时还要</w:t>
      </w:r>
      <w:r w:rsidRPr="00FD3243">
        <w:rPr>
          <w:rFonts w:ascii="宋体" w:eastAsia="宋体" w:hAnsi="宋体" w:hint="eastAsia"/>
          <w:sz w:val="28"/>
        </w:rPr>
        <w:t>完成上级</w:t>
      </w:r>
      <w:r w:rsidRPr="00FD3243">
        <w:rPr>
          <w:rFonts w:ascii="宋体" w:eastAsia="宋体" w:hAnsi="宋体"/>
          <w:sz w:val="28"/>
        </w:rPr>
        <w:t>主管部门级学院交办的其他毕业生日常工作。完成</w:t>
      </w:r>
      <w:r w:rsidRPr="00FD3243">
        <w:rPr>
          <w:rFonts w:ascii="宋体" w:eastAsia="宋体" w:hAnsi="宋体" w:hint="eastAsia"/>
          <w:sz w:val="28"/>
        </w:rPr>
        <w:t>毕业生</w:t>
      </w:r>
      <w:r w:rsidRPr="00FD3243">
        <w:rPr>
          <w:rFonts w:ascii="宋体" w:eastAsia="宋体" w:hAnsi="宋体"/>
          <w:sz w:val="28"/>
        </w:rPr>
        <w:t>的档案邮寄、派遣等工作。</w:t>
      </w:r>
      <w:r w:rsidRPr="00FD3243">
        <w:rPr>
          <w:rFonts w:ascii="宋体" w:eastAsia="宋体" w:hAnsi="宋体" w:hint="eastAsia"/>
          <w:sz w:val="28"/>
        </w:rPr>
        <w:t>积极</w:t>
      </w:r>
      <w:r w:rsidRPr="00FD3243">
        <w:rPr>
          <w:rFonts w:ascii="宋体" w:eastAsia="宋体" w:hAnsi="宋体"/>
          <w:sz w:val="28"/>
        </w:rPr>
        <w:t>根据实际工作需要创新工作方法。</w:t>
      </w:r>
    </w:p>
    <w:p w14:paraId="32409200" w14:textId="558CA6BC" w:rsidR="00BB6051" w:rsidRDefault="00CC7CCA" w:rsidP="00CC7CCA">
      <w:pPr>
        <w:spacing w:line="360" w:lineRule="auto"/>
        <w:ind w:firstLineChars="200" w:firstLine="560"/>
        <w:rPr>
          <w:rFonts w:ascii="宋体" w:eastAsia="宋体" w:hAnsi="宋体"/>
          <w:sz w:val="28"/>
        </w:rPr>
      </w:pPr>
      <w:r w:rsidRPr="00CC7CCA">
        <w:rPr>
          <w:rFonts w:ascii="宋体" w:eastAsia="宋体" w:hAnsi="宋体" w:hint="eastAsia"/>
          <w:sz w:val="28"/>
        </w:rPr>
        <w:t>在</w:t>
      </w:r>
      <w:r w:rsidRPr="00CC7CCA">
        <w:rPr>
          <w:rFonts w:ascii="宋体" w:eastAsia="宋体" w:hAnsi="宋体"/>
          <w:sz w:val="28"/>
        </w:rPr>
        <w:t>未来，学院将主动适应新形势、迎接新挑战，进一步加强就业指导服务体系建设，全面提升就业</w:t>
      </w:r>
      <w:r w:rsidRPr="00CC7CCA">
        <w:rPr>
          <w:rFonts w:ascii="宋体" w:eastAsia="宋体" w:hAnsi="宋体" w:hint="eastAsia"/>
          <w:sz w:val="28"/>
        </w:rPr>
        <w:t>指导</w:t>
      </w:r>
      <w:r w:rsidRPr="00CC7CCA">
        <w:rPr>
          <w:rFonts w:ascii="宋体" w:eastAsia="宋体" w:hAnsi="宋体"/>
          <w:sz w:val="28"/>
        </w:rPr>
        <w:t>服务</w:t>
      </w:r>
      <w:r w:rsidRPr="00CC7CCA">
        <w:rPr>
          <w:rFonts w:ascii="宋体" w:eastAsia="宋体" w:hAnsi="宋体" w:hint="eastAsia"/>
          <w:sz w:val="28"/>
        </w:rPr>
        <w:t>水平</w:t>
      </w:r>
      <w:r w:rsidRPr="00CC7CCA">
        <w:rPr>
          <w:rFonts w:ascii="宋体" w:eastAsia="宋体" w:hAnsi="宋体"/>
          <w:sz w:val="28"/>
        </w:rPr>
        <w:t>，全力以赴做好</w:t>
      </w:r>
      <w:r w:rsidRPr="00CC7CCA">
        <w:rPr>
          <w:rFonts w:ascii="宋体" w:eastAsia="宋体" w:hAnsi="宋体" w:hint="eastAsia"/>
          <w:sz w:val="28"/>
        </w:rPr>
        <w:t>2024届</w:t>
      </w:r>
      <w:r w:rsidRPr="00CC7CCA">
        <w:rPr>
          <w:rFonts w:ascii="宋体" w:eastAsia="宋体" w:hAnsi="宋体"/>
          <w:sz w:val="28"/>
        </w:rPr>
        <w:t>毕业生就业工作，为社会输送高素质</w:t>
      </w:r>
      <w:r w:rsidRPr="00CC7CCA">
        <w:rPr>
          <w:rFonts w:ascii="宋体" w:eastAsia="宋体" w:hAnsi="宋体" w:hint="eastAsia"/>
          <w:sz w:val="28"/>
        </w:rPr>
        <w:t>的</w:t>
      </w:r>
      <w:r w:rsidRPr="00CC7CCA">
        <w:rPr>
          <w:rFonts w:ascii="宋体" w:eastAsia="宋体" w:hAnsi="宋体"/>
          <w:sz w:val="28"/>
        </w:rPr>
        <w:t>技能技术</w:t>
      </w:r>
      <w:r w:rsidRPr="00CC7CCA">
        <w:rPr>
          <w:rFonts w:ascii="宋体" w:eastAsia="宋体" w:hAnsi="宋体" w:hint="eastAsia"/>
          <w:sz w:val="28"/>
        </w:rPr>
        <w:t>型</w:t>
      </w:r>
      <w:r w:rsidRPr="00CC7CCA">
        <w:rPr>
          <w:rFonts w:ascii="宋体" w:eastAsia="宋体" w:hAnsi="宋体"/>
          <w:sz w:val="28"/>
        </w:rPr>
        <w:t>人才</w:t>
      </w:r>
      <w:r w:rsidRPr="00CC7CCA">
        <w:rPr>
          <w:rFonts w:ascii="宋体" w:eastAsia="宋体" w:hAnsi="宋体" w:hint="eastAsia"/>
          <w:sz w:val="28"/>
        </w:rPr>
        <w:t>。</w:t>
      </w:r>
    </w:p>
    <w:p w14:paraId="0FE557A9" w14:textId="77777777" w:rsidR="00CC7CCA" w:rsidRPr="00CC7CCA" w:rsidRDefault="00CC7CCA" w:rsidP="00CC7CCA">
      <w:pPr>
        <w:spacing w:line="360" w:lineRule="auto"/>
        <w:ind w:firstLineChars="200" w:firstLine="560"/>
        <w:rPr>
          <w:rFonts w:ascii="宋体" w:eastAsia="宋体" w:hAnsi="宋体"/>
          <w:sz w:val="28"/>
        </w:rPr>
      </w:pPr>
    </w:p>
    <w:p w14:paraId="65C13241" w14:textId="274196CB" w:rsidR="00E270AA" w:rsidRDefault="00E270AA" w:rsidP="00E270AA">
      <w:pPr>
        <w:spacing w:line="360" w:lineRule="auto"/>
        <w:ind w:firstLineChars="2000" w:firstLine="5600"/>
        <w:jc w:val="left"/>
        <w:rPr>
          <w:rFonts w:ascii="宋体" w:eastAsia="宋体" w:hAnsi="宋体"/>
          <w:sz w:val="28"/>
        </w:rPr>
      </w:pPr>
      <w:r>
        <w:rPr>
          <w:rFonts w:ascii="宋体" w:eastAsia="宋体" w:hAnsi="宋体" w:hint="eastAsia"/>
          <w:sz w:val="28"/>
        </w:rPr>
        <w:t>内蒙古</w:t>
      </w:r>
      <w:r>
        <w:rPr>
          <w:rFonts w:ascii="宋体" w:eastAsia="宋体" w:hAnsi="宋体"/>
          <w:sz w:val="28"/>
        </w:rPr>
        <w:t>科技职业学院</w:t>
      </w:r>
    </w:p>
    <w:p w14:paraId="1A42BF18" w14:textId="410F0A35" w:rsidR="00E270AA" w:rsidRDefault="00E270AA" w:rsidP="00E270AA">
      <w:pPr>
        <w:spacing w:line="360" w:lineRule="auto"/>
        <w:ind w:firstLineChars="2150" w:firstLine="6020"/>
        <w:jc w:val="left"/>
        <w:rPr>
          <w:rFonts w:ascii="宋体" w:eastAsia="宋体" w:hAnsi="宋体"/>
          <w:sz w:val="28"/>
        </w:rPr>
      </w:pPr>
      <w:r>
        <w:rPr>
          <w:rFonts w:ascii="宋体" w:eastAsia="宋体" w:hAnsi="宋体" w:hint="eastAsia"/>
          <w:sz w:val="28"/>
        </w:rPr>
        <w:t>就业指导</w:t>
      </w:r>
      <w:r>
        <w:rPr>
          <w:rFonts w:ascii="宋体" w:eastAsia="宋体" w:hAnsi="宋体"/>
          <w:sz w:val="28"/>
        </w:rPr>
        <w:t>中心</w:t>
      </w:r>
    </w:p>
    <w:p w14:paraId="7907715C" w14:textId="4CF61289" w:rsidR="00E270AA" w:rsidRPr="00E270AA" w:rsidRDefault="00E270AA" w:rsidP="00E270AA">
      <w:pPr>
        <w:spacing w:line="360" w:lineRule="auto"/>
        <w:ind w:firstLineChars="2050" w:firstLine="5740"/>
        <w:jc w:val="left"/>
        <w:rPr>
          <w:rFonts w:ascii="宋体" w:eastAsia="宋体" w:hAnsi="宋体"/>
          <w:sz w:val="28"/>
        </w:rPr>
      </w:pPr>
      <w:r>
        <w:rPr>
          <w:rFonts w:ascii="宋体" w:eastAsia="宋体" w:hAnsi="宋体"/>
          <w:sz w:val="28"/>
        </w:rPr>
        <w:t>202</w:t>
      </w:r>
      <w:r w:rsidR="00FD3243">
        <w:rPr>
          <w:rFonts w:ascii="宋体" w:eastAsia="宋体" w:hAnsi="宋体"/>
          <w:sz w:val="28"/>
        </w:rPr>
        <w:t>3</w:t>
      </w:r>
      <w:r>
        <w:rPr>
          <w:rFonts w:ascii="宋体" w:eastAsia="宋体" w:hAnsi="宋体" w:hint="eastAsia"/>
          <w:sz w:val="28"/>
        </w:rPr>
        <w:t>年12月21日</w:t>
      </w:r>
    </w:p>
    <w:sectPr w:rsidR="00E270AA" w:rsidRPr="00E270AA" w:rsidSect="00BB165F">
      <w:footerReference w:type="default" r:id="rId12"/>
      <w:footnotePr>
        <w:numFmt w:val="decimalEnclosedCircleChines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48DCA" w14:textId="77777777" w:rsidR="00E07385" w:rsidRDefault="00E07385" w:rsidP="000242A2">
      <w:r>
        <w:separator/>
      </w:r>
    </w:p>
  </w:endnote>
  <w:endnote w:type="continuationSeparator" w:id="0">
    <w:p w14:paraId="36C9C458" w14:textId="77777777" w:rsidR="00E07385" w:rsidRDefault="00E07385" w:rsidP="0002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11694" w14:textId="176AF9F4" w:rsidR="00651BC6" w:rsidRDefault="00651BC6">
    <w:pPr>
      <w:pStyle w:val="a5"/>
      <w:jc w:val="center"/>
    </w:pPr>
  </w:p>
  <w:p w14:paraId="17FB1C28" w14:textId="77777777" w:rsidR="00651BC6" w:rsidRDefault="00651B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368648"/>
      <w:docPartObj>
        <w:docPartGallery w:val="Page Numbers (Bottom of Page)"/>
        <w:docPartUnique/>
      </w:docPartObj>
    </w:sdtPr>
    <w:sdtEndPr>
      <w:rPr>
        <w:sz w:val="21"/>
      </w:rPr>
    </w:sdtEndPr>
    <w:sdtContent>
      <w:p w14:paraId="2764AD61" w14:textId="7DBDCE54" w:rsidR="00651BC6" w:rsidRPr="00F06501" w:rsidRDefault="00651BC6">
        <w:pPr>
          <w:pStyle w:val="a5"/>
          <w:jc w:val="center"/>
          <w:rPr>
            <w:sz w:val="21"/>
          </w:rPr>
        </w:pPr>
        <w:r w:rsidRPr="00F06501">
          <w:rPr>
            <w:sz w:val="21"/>
          </w:rPr>
          <w:fldChar w:fldCharType="begin"/>
        </w:r>
        <w:r w:rsidRPr="00F06501">
          <w:rPr>
            <w:sz w:val="21"/>
          </w:rPr>
          <w:instrText>PAGE   \* MERGEFORMAT</w:instrText>
        </w:r>
        <w:r w:rsidRPr="00F06501">
          <w:rPr>
            <w:sz w:val="21"/>
          </w:rPr>
          <w:fldChar w:fldCharType="separate"/>
        </w:r>
        <w:r w:rsidR="00D517AB" w:rsidRPr="00D517AB">
          <w:rPr>
            <w:noProof/>
            <w:sz w:val="21"/>
            <w:lang w:val="zh-CN"/>
          </w:rPr>
          <w:t>15</w:t>
        </w:r>
        <w:r w:rsidRPr="00F06501">
          <w:rPr>
            <w:sz w:val="21"/>
          </w:rPr>
          <w:fldChar w:fldCharType="end"/>
        </w:r>
      </w:p>
    </w:sdtContent>
  </w:sdt>
  <w:p w14:paraId="5C5C1E8E" w14:textId="77777777" w:rsidR="00651BC6" w:rsidRDefault="00651B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D268A" w14:textId="77777777" w:rsidR="00E07385" w:rsidRDefault="00E07385" w:rsidP="000242A2">
      <w:r>
        <w:separator/>
      </w:r>
    </w:p>
  </w:footnote>
  <w:footnote w:type="continuationSeparator" w:id="0">
    <w:p w14:paraId="7973E321" w14:textId="77777777" w:rsidR="00E07385" w:rsidRDefault="00E07385" w:rsidP="000242A2">
      <w:r>
        <w:continuationSeparator/>
      </w:r>
    </w:p>
  </w:footnote>
  <w:footnote w:id="1">
    <w:p w14:paraId="3E5BCE34" w14:textId="461A0D19" w:rsidR="00651BC6" w:rsidRPr="008524BC" w:rsidRDefault="00651BC6">
      <w:pPr>
        <w:pStyle w:val="ad"/>
        <w:rPr>
          <w:rFonts w:ascii="黑体" w:eastAsia="黑体" w:hAnsi="黑体"/>
        </w:rPr>
      </w:pPr>
      <w:r w:rsidRPr="008524BC">
        <w:rPr>
          <w:rStyle w:val="af"/>
          <w:rFonts w:ascii="黑体" w:eastAsia="黑体" w:hAnsi="黑体"/>
        </w:rPr>
        <w:footnoteRef/>
      </w:r>
      <w:r w:rsidRPr="008524BC">
        <w:rPr>
          <w:rFonts w:ascii="黑体" w:eastAsia="黑体" w:hAnsi="黑体" w:hint="eastAsia"/>
          <w:color w:val="000000" w:themeColor="text1"/>
          <w:szCs w:val="28"/>
        </w:rPr>
        <w:t>本报告中的学生就业数据来源于“</w:t>
      </w:r>
      <w:r w:rsidRPr="008C2215">
        <w:rPr>
          <w:rFonts w:ascii="黑体" w:eastAsia="黑体" w:hAnsi="黑体" w:hint="eastAsia"/>
          <w:color w:val="000000" w:themeColor="text1"/>
          <w:szCs w:val="28"/>
        </w:rPr>
        <w:t>内蒙古24365大学生</w:t>
      </w:r>
      <w:r w:rsidRPr="008C2215">
        <w:rPr>
          <w:rFonts w:ascii="黑体" w:eastAsia="黑体" w:hAnsi="黑体"/>
          <w:color w:val="000000" w:themeColor="text1"/>
          <w:szCs w:val="28"/>
        </w:rPr>
        <w:t>就业</w:t>
      </w:r>
      <w:r w:rsidRPr="008C2215">
        <w:rPr>
          <w:rFonts w:ascii="黑体" w:eastAsia="黑体" w:hAnsi="黑体" w:hint="eastAsia"/>
          <w:color w:val="000000" w:themeColor="text1"/>
          <w:szCs w:val="28"/>
        </w:rPr>
        <w:t>服务</w:t>
      </w:r>
      <w:r w:rsidRPr="008C2215">
        <w:rPr>
          <w:rFonts w:ascii="黑体" w:eastAsia="黑体" w:hAnsi="黑体"/>
          <w:color w:val="000000" w:themeColor="text1"/>
          <w:szCs w:val="28"/>
        </w:rPr>
        <w:t>平台</w:t>
      </w:r>
      <w:r w:rsidRPr="008524BC">
        <w:rPr>
          <w:rFonts w:ascii="黑体" w:eastAsia="黑体" w:hAnsi="黑体" w:hint="eastAsia"/>
          <w:color w:val="000000" w:themeColor="text1"/>
          <w:szCs w:val="28"/>
        </w:rPr>
        <w:t>”202</w:t>
      </w:r>
      <w:r>
        <w:rPr>
          <w:rFonts w:ascii="黑体" w:eastAsia="黑体" w:hAnsi="黑体"/>
          <w:color w:val="000000" w:themeColor="text1"/>
          <w:szCs w:val="28"/>
        </w:rPr>
        <w:t>3</w:t>
      </w:r>
      <w:r w:rsidRPr="008524BC">
        <w:rPr>
          <w:rFonts w:ascii="黑体" w:eastAsia="黑体" w:hAnsi="黑体" w:hint="eastAsia"/>
          <w:color w:val="000000" w:themeColor="text1"/>
          <w:szCs w:val="28"/>
        </w:rPr>
        <w:t>届毕业生数据，统计截止时间20</w:t>
      </w:r>
      <w:r>
        <w:rPr>
          <w:rFonts w:ascii="黑体" w:eastAsia="黑体" w:hAnsi="黑体"/>
          <w:color w:val="000000" w:themeColor="text1"/>
          <w:szCs w:val="28"/>
        </w:rPr>
        <w:t>23</w:t>
      </w:r>
      <w:r w:rsidRPr="008524BC">
        <w:rPr>
          <w:rFonts w:ascii="黑体" w:eastAsia="黑体" w:hAnsi="黑体" w:hint="eastAsia"/>
          <w:color w:val="000000" w:themeColor="text1"/>
          <w:szCs w:val="28"/>
        </w:rPr>
        <w:t>年9月1日。</w:t>
      </w:r>
    </w:p>
  </w:footnote>
  <w:footnote w:id="2">
    <w:p w14:paraId="14394F16" w14:textId="58AB0A06" w:rsidR="00651BC6" w:rsidRDefault="00651BC6" w:rsidP="00ED4B28">
      <w:pPr>
        <w:pStyle w:val="ad"/>
      </w:pPr>
      <w:r>
        <w:rPr>
          <w:rStyle w:val="af"/>
        </w:rPr>
        <w:footnoteRef/>
      </w:r>
      <w:r>
        <w:rPr>
          <w:rFonts w:hint="eastAsia"/>
          <w:sz w:val="22"/>
        </w:rPr>
        <w:t>因升学、入伍、自由职业不涉及就业行业，此分析未包含此类毕业生。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C3FE9"/>
    <w:multiLevelType w:val="hybridMultilevel"/>
    <w:tmpl w:val="CB063032"/>
    <w:lvl w:ilvl="0" w:tplc="CEB0CBA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986"/>
    <w:rsid w:val="000048D7"/>
    <w:rsid w:val="0000605A"/>
    <w:rsid w:val="0001144A"/>
    <w:rsid w:val="000149BC"/>
    <w:rsid w:val="0002002E"/>
    <w:rsid w:val="0002085F"/>
    <w:rsid w:val="00021EAF"/>
    <w:rsid w:val="00022AA8"/>
    <w:rsid w:val="0002306F"/>
    <w:rsid w:val="000242A2"/>
    <w:rsid w:val="000266CA"/>
    <w:rsid w:val="000278A4"/>
    <w:rsid w:val="0004279D"/>
    <w:rsid w:val="00042C1F"/>
    <w:rsid w:val="00044B3B"/>
    <w:rsid w:val="00052439"/>
    <w:rsid w:val="000538C9"/>
    <w:rsid w:val="000634C8"/>
    <w:rsid w:val="0006421B"/>
    <w:rsid w:val="00065757"/>
    <w:rsid w:val="0006776D"/>
    <w:rsid w:val="00073E9A"/>
    <w:rsid w:val="000776E3"/>
    <w:rsid w:val="000930A3"/>
    <w:rsid w:val="000A087E"/>
    <w:rsid w:val="000A1393"/>
    <w:rsid w:val="000A3416"/>
    <w:rsid w:val="000A3635"/>
    <w:rsid w:val="000B23C0"/>
    <w:rsid w:val="000B383A"/>
    <w:rsid w:val="000B65C7"/>
    <w:rsid w:val="000C055E"/>
    <w:rsid w:val="000C0D4A"/>
    <w:rsid w:val="000C1F55"/>
    <w:rsid w:val="000C2310"/>
    <w:rsid w:val="000C3116"/>
    <w:rsid w:val="000D3057"/>
    <w:rsid w:val="000D5213"/>
    <w:rsid w:val="000D7463"/>
    <w:rsid w:val="000E30B8"/>
    <w:rsid w:val="000F3824"/>
    <w:rsid w:val="000F4B60"/>
    <w:rsid w:val="001052C0"/>
    <w:rsid w:val="00110342"/>
    <w:rsid w:val="001108FC"/>
    <w:rsid w:val="0012640F"/>
    <w:rsid w:val="00135660"/>
    <w:rsid w:val="00142E1E"/>
    <w:rsid w:val="00142F50"/>
    <w:rsid w:val="001437BE"/>
    <w:rsid w:val="00154631"/>
    <w:rsid w:val="0015737E"/>
    <w:rsid w:val="00166B36"/>
    <w:rsid w:val="00173812"/>
    <w:rsid w:val="00174127"/>
    <w:rsid w:val="00181048"/>
    <w:rsid w:val="0018111D"/>
    <w:rsid w:val="001844CA"/>
    <w:rsid w:val="00187168"/>
    <w:rsid w:val="00194DB3"/>
    <w:rsid w:val="00195C90"/>
    <w:rsid w:val="001B1F7C"/>
    <w:rsid w:val="001B2D3C"/>
    <w:rsid w:val="001C116A"/>
    <w:rsid w:val="001C547C"/>
    <w:rsid w:val="001C5771"/>
    <w:rsid w:val="001D12E4"/>
    <w:rsid w:val="001D1D4C"/>
    <w:rsid w:val="001D3564"/>
    <w:rsid w:val="001D479D"/>
    <w:rsid w:val="001D5A87"/>
    <w:rsid w:val="001F30DD"/>
    <w:rsid w:val="001F33B3"/>
    <w:rsid w:val="001F705F"/>
    <w:rsid w:val="001F7666"/>
    <w:rsid w:val="00201C2D"/>
    <w:rsid w:val="00206302"/>
    <w:rsid w:val="002073ED"/>
    <w:rsid w:val="002134E9"/>
    <w:rsid w:val="00227CFC"/>
    <w:rsid w:val="0023095B"/>
    <w:rsid w:val="00234776"/>
    <w:rsid w:val="00240B6D"/>
    <w:rsid w:val="00244669"/>
    <w:rsid w:val="002504D4"/>
    <w:rsid w:val="00250B09"/>
    <w:rsid w:val="00261418"/>
    <w:rsid w:val="00262051"/>
    <w:rsid w:val="00267A49"/>
    <w:rsid w:val="00270F7B"/>
    <w:rsid w:val="0027360E"/>
    <w:rsid w:val="002834DE"/>
    <w:rsid w:val="00285342"/>
    <w:rsid w:val="002A0EA7"/>
    <w:rsid w:val="002A21D1"/>
    <w:rsid w:val="002A4155"/>
    <w:rsid w:val="002A41EF"/>
    <w:rsid w:val="002A709A"/>
    <w:rsid w:val="002A7115"/>
    <w:rsid w:val="002A7285"/>
    <w:rsid w:val="002B3C44"/>
    <w:rsid w:val="002B7447"/>
    <w:rsid w:val="002B7CCF"/>
    <w:rsid w:val="002C61D5"/>
    <w:rsid w:val="002C784E"/>
    <w:rsid w:val="002D2395"/>
    <w:rsid w:val="002D4951"/>
    <w:rsid w:val="002D5511"/>
    <w:rsid w:val="002E069C"/>
    <w:rsid w:val="002E7B48"/>
    <w:rsid w:val="002F1C14"/>
    <w:rsid w:val="002F3B04"/>
    <w:rsid w:val="002F6B40"/>
    <w:rsid w:val="00316DC6"/>
    <w:rsid w:val="00320A1D"/>
    <w:rsid w:val="0032169D"/>
    <w:rsid w:val="0033163F"/>
    <w:rsid w:val="0033358E"/>
    <w:rsid w:val="00334AB4"/>
    <w:rsid w:val="003409DE"/>
    <w:rsid w:val="003418FD"/>
    <w:rsid w:val="00346848"/>
    <w:rsid w:val="00356158"/>
    <w:rsid w:val="0035704C"/>
    <w:rsid w:val="0036150C"/>
    <w:rsid w:val="003625A0"/>
    <w:rsid w:val="003652F7"/>
    <w:rsid w:val="0039244A"/>
    <w:rsid w:val="003930AD"/>
    <w:rsid w:val="003A6027"/>
    <w:rsid w:val="003B0135"/>
    <w:rsid w:val="003B2C06"/>
    <w:rsid w:val="003B4386"/>
    <w:rsid w:val="003B4B78"/>
    <w:rsid w:val="003B521D"/>
    <w:rsid w:val="003B57C8"/>
    <w:rsid w:val="003B5CC6"/>
    <w:rsid w:val="003C2845"/>
    <w:rsid w:val="003C3C3F"/>
    <w:rsid w:val="003C5CF8"/>
    <w:rsid w:val="003C7099"/>
    <w:rsid w:val="003C7986"/>
    <w:rsid w:val="003E12B9"/>
    <w:rsid w:val="003E267F"/>
    <w:rsid w:val="003E4872"/>
    <w:rsid w:val="003E6C2B"/>
    <w:rsid w:val="003E748D"/>
    <w:rsid w:val="003F4FDC"/>
    <w:rsid w:val="00403493"/>
    <w:rsid w:val="0040436E"/>
    <w:rsid w:val="004119E1"/>
    <w:rsid w:val="00411E24"/>
    <w:rsid w:val="00414937"/>
    <w:rsid w:val="004239BD"/>
    <w:rsid w:val="0043217F"/>
    <w:rsid w:val="004328E5"/>
    <w:rsid w:val="00445469"/>
    <w:rsid w:val="00457545"/>
    <w:rsid w:val="00461AAA"/>
    <w:rsid w:val="00463B69"/>
    <w:rsid w:val="004673C2"/>
    <w:rsid w:val="00467D86"/>
    <w:rsid w:val="004706F3"/>
    <w:rsid w:val="00483459"/>
    <w:rsid w:val="00492A57"/>
    <w:rsid w:val="00492B89"/>
    <w:rsid w:val="00496796"/>
    <w:rsid w:val="004A3254"/>
    <w:rsid w:val="004B036F"/>
    <w:rsid w:val="004B11A1"/>
    <w:rsid w:val="004B7EBB"/>
    <w:rsid w:val="004C2400"/>
    <w:rsid w:val="004C5097"/>
    <w:rsid w:val="004D1CC7"/>
    <w:rsid w:val="004D58E4"/>
    <w:rsid w:val="004E113D"/>
    <w:rsid w:val="004F0998"/>
    <w:rsid w:val="004F7A7F"/>
    <w:rsid w:val="005076BA"/>
    <w:rsid w:val="005111B5"/>
    <w:rsid w:val="00515B41"/>
    <w:rsid w:val="00520E97"/>
    <w:rsid w:val="0052317B"/>
    <w:rsid w:val="0054224C"/>
    <w:rsid w:val="00545536"/>
    <w:rsid w:val="00551736"/>
    <w:rsid w:val="005559CE"/>
    <w:rsid w:val="0056795A"/>
    <w:rsid w:val="00575DE3"/>
    <w:rsid w:val="005812E9"/>
    <w:rsid w:val="00583AD0"/>
    <w:rsid w:val="00585419"/>
    <w:rsid w:val="005955DC"/>
    <w:rsid w:val="00596B57"/>
    <w:rsid w:val="00596E79"/>
    <w:rsid w:val="00597621"/>
    <w:rsid w:val="005977F7"/>
    <w:rsid w:val="005A32CA"/>
    <w:rsid w:val="005A3345"/>
    <w:rsid w:val="005B1E8D"/>
    <w:rsid w:val="005C53D0"/>
    <w:rsid w:val="005F5AB2"/>
    <w:rsid w:val="00601741"/>
    <w:rsid w:val="00604119"/>
    <w:rsid w:val="00616B64"/>
    <w:rsid w:val="00617174"/>
    <w:rsid w:val="006251E9"/>
    <w:rsid w:val="006301BF"/>
    <w:rsid w:val="006477FF"/>
    <w:rsid w:val="00651BC6"/>
    <w:rsid w:val="00655208"/>
    <w:rsid w:val="00663446"/>
    <w:rsid w:val="0067101F"/>
    <w:rsid w:val="00673B2E"/>
    <w:rsid w:val="00675697"/>
    <w:rsid w:val="0067662B"/>
    <w:rsid w:val="006A1298"/>
    <w:rsid w:val="006A2829"/>
    <w:rsid w:val="006B0C57"/>
    <w:rsid w:val="006B2827"/>
    <w:rsid w:val="006B6371"/>
    <w:rsid w:val="006C0B68"/>
    <w:rsid w:val="006C556D"/>
    <w:rsid w:val="006C60F2"/>
    <w:rsid w:val="006D07ED"/>
    <w:rsid w:val="006D1B5E"/>
    <w:rsid w:val="006E06E3"/>
    <w:rsid w:val="006E20E5"/>
    <w:rsid w:val="006E2C6E"/>
    <w:rsid w:val="006E34E7"/>
    <w:rsid w:val="006E7E71"/>
    <w:rsid w:val="006F03F2"/>
    <w:rsid w:val="006F7C6F"/>
    <w:rsid w:val="00700942"/>
    <w:rsid w:val="00703276"/>
    <w:rsid w:val="00703C3B"/>
    <w:rsid w:val="00704995"/>
    <w:rsid w:val="00712D72"/>
    <w:rsid w:val="00716E08"/>
    <w:rsid w:val="00727925"/>
    <w:rsid w:val="00743865"/>
    <w:rsid w:val="00744026"/>
    <w:rsid w:val="00751D0A"/>
    <w:rsid w:val="00751F3E"/>
    <w:rsid w:val="0075724C"/>
    <w:rsid w:val="0075779E"/>
    <w:rsid w:val="007667D1"/>
    <w:rsid w:val="00766AEC"/>
    <w:rsid w:val="00767706"/>
    <w:rsid w:val="00767DCB"/>
    <w:rsid w:val="007708DF"/>
    <w:rsid w:val="00770BCA"/>
    <w:rsid w:val="0078312E"/>
    <w:rsid w:val="00792562"/>
    <w:rsid w:val="007C1203"/>
    <w:rsid w:val="007C367B"/>
    <w:rsid w:val="007D06B5"/>
    <w:rsid w:val="007E3948"/>
    <w:rsid w:val="007E7924"/>
    <w:rsid w:val="007F0F40"/>
    <w:rsid w:val="007F1B1E"/>
    <w:rsid w:val="007F7EE8"/>
    <w:rsid w:val="00805A18"/>
    <w:rsid w:val="008225BC"/>
    <w:rsid w:val="00825E39"/>
    <w:rsid w:val="00827BE6"/>
    <w:rsid w:val="00833435"/>
    <w:rsid w:val="00843156"/>
    <w:rsid w:val="00846CBD"/>
    <w:rsid w:val="008524BC"/>
    <w:rsid w:val="0085587D"/>
    <w:rsid w:val="008769F1"/>
    <w:rsid w:val="00886628"/>
    <w:rsid w:val="008955EA"/>
    <w:rsid w:val="00895C25"/>
    <w:rsid w:val="008B143C"/>
    <w:rsid w:val="008B3FC8"/>
    <w:rsid w:val="008B6596"/>
    <w:rsid w:val="008B6C04"/>
    <w:rsid w:val="008C068D"/>
    <w:rsid w:val="008C2215"/>
    <w:rsid w:val="008C23E2"/>
    <w:rsid w:val="008D2C92"/>
    <w:rsid w:val="008D357B"/>
    <w:rsid w:val="008F42C3"/>
    <w:rsid w:val="008F782D"/>
    <w:rsid w:val="0090595F"/>
    <w:rsid w:val="00905F42"/>
    <w:rsid w:val="00907C82"/>
    <w:rsid w:val="00913DE9"/>
    <w:rsid w:val="00915618"/>
    <w:rsid w:val="009219AB"/>
    <w:rsid w:val="00924174"/>
    <w:rsid w:val="00924428"/>
    <w:rsid w:val="00926E6E"/>
    <w:rsid w:val="00937AE1"/>
    <w:rsid w:val="0094542A"/>
    <w:rsid w:val="00953D77"/>
    <w:rsid w:val="00953F10"/>
    <w:rsid w:val="009809A3"/>
    <w:rsid w:val="00981583"/>
    <w:rsid w:val="00991220"/>
    <w:rsid w:val="0099447D"/>
    <w:rsid w:val="009951F7"/>
    <w:rsid w:val="009A497C"/>
    <w:rsid w:val="009A644C"/>
    <w:rsid w:val="009A7297"/>
    <w:rsid w:val="009A7EBE"/>
    <w:rsid w:val="009C5F2E"/>
    <w:rsid w:val="009D04BE"/>
    <w:rsid w:val="009D3C7F"/>
    <w:rsid w:val="009D4442"/>
    <w:rsid w:val="009E4F73"/>
    <w:rsid w:val="009E5D3F"/>
    <w:rsid w:val="009E612B"/>
    <w:rsid w:val="009F5F28"/>
    <w:rsid w:val="009F6D18"/>
    <w:rsid w:val="00A05268"/>
    <w:rsid w:val="00A05D5B"/>
    <w:rsid w:val="00A1032F"/>
    <w:rsid w:val="00A12B2C"/>
    <w:rsid w:val="00A24E5B"/>
    <w:rsid w:val="00A25997"/>
    <w:rsid w:val="00A34C55"/>
    <w:rsid w:val="00A351E7"/>
    <w:rsid w:val="00A37931"/>
    <w:rsid w:val="00A42018"/>
    <w:rsid w:val="00A42225"/>
    <w:rsid w:val="00A4248F"/>
    <w:rsid w:val="00A435BC"/>
    <w:rsid w:val="00A50A8D"/>
    <w:rsid w:val="00A60175"/>
    <w:rsid w:val="00A64757"/>
    <w:rsid w:val="00A66702"/>
    <w:rsid w:val="00A722E1"/>
    <w:rsid w:val="00A82470"/>
    <w:rsid w:val="00A84F27"/>
    <w:rsid w:val="00A857DF"/>
    <w:rsid w:val="00A91267"/>
    <w:rsid w:val="00A96F25"/>
    <w:rsid w:val="00AA3D67"/>
    <w:rsid w:val="00AA5EC8"/>
    <w:rsid w:val="00AB0F0B"/>
    <w:rsid w:val="00AB406D"/>
    <w:rsid w:val="00AC5771"/>
    <w:rsid w:val="00AC7ED9"/>
    <w:rsid w:val="00AD50AF"/>
    <w:rsid w:val="00AD5E2F"/>
    <w:rsid w:val="00AE4FCF"/>
    <w:rsid w:val="00B00F77"/>
    <w:rsid w:val="00B0751C"/>
    <w:rsid w:val="00B07826"/>
    <w:rsid w:val="00B12563"/>
    <w:rsid w:val="00B12AF2"/>
    <w:rsid w:val="00B140D3"/>
    <w:rsid w:val="00B152A2"/>
    <w:rsid w:val="00B20015"/>
    <w:rsid w:val="00B27454"/>
    <w:rsid w:val="00B277D0"/>
    <w:rsid w:val="00B33F25"/>
    <w:rsid w:val="00B36524"/>
    <w:rsid w:val="00B4638F"/>
    <w:rsid w:val="00B468BF"/>
    <w:rsid w:val="00B46CA1"/>
    <w:rsid w:val="00B50CC5"/>
    <w:rsid w:val="00B52C88"/>
    <w:rsid w:val="00B6124F"/>
    <w:rsid w:val="00B677D4"/>
    <w:rsid w:val="00B70D40"/>
    <w:rsid w:val="00B74BC9"/>
    <w:rsid w:val="00B80984"/>
    <w:rsid w:val="00B8202B"/>
    <w:rsid w:val="00B86668"/>
    <w:rsid w:val="00B92891"/>
    <w:rsid w:val="00BA1F8C"/>
    <w:rsid w:val="00BA48A4"/>
    <w:rsid w:val="00BA4FD9"/>
    <w:rsid w:val="00BB091B"/>
    <w:rsid w:val="00BB165F"/>
    <w:rsid w:val="00BB4962"/>
    <w:rsid w:val="00BB6051"/>
    <w:rsid w:val="00BC3F7C"/>
    <w:rsid w:val="00BC5D31"/>
    <w:rsid w:val="00BD2AA8"/>
    <w:rsid w:val="00BD47A3"/>
    <w:rsid w:val="00BE3359"/>
    <w:rsid w:val="00BE65A7"/>
    <w:rsid w:val="00BF7CBD"/>
    <w:rsid w:val="00C002E4"/>
    <w:rsid w:val="00C175CF"/>
    <w:rsid w:val="00C22FB7"/>
    <w:rsid w:val="00C26FAD"/>
    <w:rsid w:val="00C42B20"/>
    <w:rsid w:val="00C43B0E"/>
    <w:rsid w:val="00C44393"/>
    <w:rsid w:val="00C5652A"/>
    <w:rsid w:val="00C56557"/>
    <w:rsid w:val="00C57138"/>
    <w:rsid w:val="00C7578B"/>
    <w:rsid w:val="00C76C3F"/>
    <w:rsid w:val="00C82AE1"/>
    <w:rsid w:val="00C84826"/>
    <w:rsid w:val="00C85A77"/>
    <w:rsid w:val="00C91A38"/>
    <w:rsid w:val="00C926C9"/>
    <w:rsid w:val="00C95D7F"/>
    <w:rsid w:val="00C95FC3"/>
    <w:rsid w:val="00CA0DDD"/>
    <w:rsid w:val="00CA667E"/>
    <w:rsid w:val="00CB65D0"/>
    <w:rsid w:val="00CC7CCA"/>
    <w:rsid w:val="00CD33DD"/>
    <w:rsid w:val="00CD5F65"/>
    <w:rsid w:val="00CD7469"/>
    <w:rsid w:val="00CE16C2"/>
    <w:rsid w:val="00CE28FF"/>
    <w:rsid w:val="00CE2E0B"/>
    <w:rsid w:val="00CE61C9"/>
    <w:rsid w:val="00CF30AA"/>
    <w:rsid w:val="00CF4E09"/>
    <w:rsid w:val="00CF58BA"/>
    <w:rsid w:val="00D0750B"/>
    <w:rsid w:val="00D11570"/>
    <w:rsid w:val="00D20BD6"/>
    <w:rsid w:val="00D22472"/>
    <w:rsid w:val="00D23A43"/>
    <w:rsid w:val="00D26F82"/>
    <w:rsid w:val="00D44A49"/>
    <w:rsid w:val="00D503BA"/>
    <w:rsid w:val="00D51658"/>
    <w:rsid w:val="00D517AB"/>
    <w:rsid w:val="00D63C4E"/>
    <w:rsid w:val="00D72DA3"/>
    <w:rsid w:val="00D758CE"/>
    <w:rsid w:val="00D84A80"/>
    <w:rsid w:val="00D87F10"/>
    <w:rsid w:val="00DA5260"/>
    <w:rsid w:val="00DB5551"/>
    <w:rsid w:val="00DC1BE8"/>
    <w:rsid w:val="00DC1E23"/>
    <w:rsid w:val="00DD14E7"/>
    <w:rsid w:val="00DD23E9"/>
    <w:rsid w:val="00DD350E"/>
    <w:rsid w:val="00DD43C9"/>
    <w:rsid w:val="00DE1479"/>
    <w:rsid w:val="00DE6C97"/>
    <w:rsid w:val="00DF15F2"/>
    <w:rsid w:val="00DF3386"/>
    <w:rsid w:val="00E04C7E"/>
    <w:rsid w:val="00E051C9"/>
    <w:rsid w:val="00E07385"/>
    <w:rsid w:val="00E20701"/>
    <w:rsid w:val="00E270AA"/>
    <w:rsid w:val="00E3145B"/>
    <w:rsid w:val="00E347D7"/>
    <w:rsid w:val="00E364EB"/>
    <w:rsid w:val="00E379FF"/>
    <w:rsid w:val="00E421B0"/>
    <w:rsid w:val="00E534BD"/>
    <w:rsid w:val="00E677A6"/>
    <w:rsid w:val="00E70621"/>
    <w:rsid w:val="00E72631"/>
    <w:rsid w:val="00E836B7"/>
    <w:rsid w:val="00E948D5"/>
    <w:rsid w:val="00EA0910"/>
    <w:rsid w:val="00EA499D"/>
    <w:rsid w:val="00EA7A87"/>
    <w:rsid w:val="00EB1282"/>
    <w:rsid w:val="00EB4862"/>
    <w:rsid w:val="00EC56CA"/>
    <w:rsid w:val="00EC6003"/>
    <w:rsid w:val="00ED0B87"/>
    <w:rsid w:val="00ED4B28"/>
    <w:rsid w:val="00EE0FA3"/>
    <w:rsid w:val="00EE2257"/>
    <w:rsid w:val="00EE4135"/>
    <w:rsid w:val="00EF1905"/>
    <w:rsid w:val="00EF2F5B"/>
    <w:rsid w:val="00F06501"/>
    <w:rsid w:val="00F10261"/>
    <w:rsid w:val="00F12670"/>
    <w:rsid w:val="00F12AF5"/>
    <w:rsid w:val="00F171DC"/>
    <w:rsid w:val="00F31DDF"/>
    <w:rsid w:val="00F41C24"/>
    <w:rsid w:val="00F434DD"/>
    <w:rsid w:val="00F4361E"/>
    <w:rsid w:val="00F506BC"/>
    <w:rsid w:val="00F54040"/>
    <w:rsid w:val="00F623E8"/>
    <w:rsid w:val="00F769D7"/>
    <w:rsid w:val="00F81D5C"/>
    <w:rsid w:val="00F838DD"/>
    <w:rsid w:val="00F920CF"/>
    <w:rsid w:val="00F95571"/>
    <w:rsid w:val="00F97DBB"/>
    <w:rsid w:val="00FA514F"/>
    <w:rsid w:val="00FA73D8"/>
    <w:rsid w:val="00FB458D"/>
    <w:rsid w:val="00FB64EF"/>
    <w:rsid w:val="00FB6D50"/>
    <w:rsid w:val="00FC05AE"/>
    <w:rsid w:val="00FC22A5"/>
    <w:rsid w:val="00FC2EB6"/>
    <w:rsid w:val="00FD3243"/>
    <w:rsid w:val="00FD3392"/>
    <w:rsid w:val="00FD6EAE"/>
    <w:rsid w:val="00FE31B8"/>
    <w:rsid w:val="00FE5CF1"/>
    <w:rsid w:val="00FE6AE4"/>
    <w:rsid w:val="00FE70D9"/>
    <w:rsid w:val="00FF5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39F0A"/>
  <w15:chartTrackingRefBased/>
  <w15:docId w15:val="{A86094F2-6D6F-40CE-AF1F-6C24967A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545"/>
    <w:pPr>
      <w:widowControl w:val="0"/>
      <w:jc w:val="both"/>
    </w:pPr>
  </w:style>
  <w:style w:type="paragraph" w:styleId="1">
    <w:name w:val="heading 1"/>
    <w:basedOn w:val="a"/>
    <w:next w:val="a"/>
    <w:link w:val="10"/>
    <w:uiPriority w:val="99"/>
    <w:qFormat/>
    <w:rsid w:val="00A96F25"/>
    <w:pPr>
      <w:keepNext/>
      <w:keepLines/>
      <w:spacing w:afterLines="50" w:after="50" w:line="360" w:lineRule="exact"/>
      <w:jc w:val="center"/>
      <w:outlineLvl w:val="0"/>
    </w:pPr>
    <w:rPr>
      <w:rFonts w:ascii="Times New Roman" w:eastAsia="黑体" w:hAnsi="Times New Roman" w:cs="Times New Roman"/>
      <w:b/>
      <w:bCs/>
      <w:kern w:val="44"/>
      <w:sz w:val="32"/>
      <w:szCs w:val="44"/>
    </w:rPr>
  </w:style>
  <w:style w:type="paragraph" w:styleId="2">
    <w:name w:val="heading 2"/>
    <w:basedOn w:val="a"/>
    <w:next w:val="a"/>
    <w:link w:val="20"/>
    <w:uiPriority w:val="9"/>
    <w:semiHidden/>
    <w:unhideWhenUsed/>
    <w:qFormat/>
    <w:rsid w:val="00A96F2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96F2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2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42A2"/>
    <w:rPr>
      <w:sz w:val="18"/>
      <w:szCs w:val="18"/>
    </w:rPr>
  </w:style>
  <w:style w:type="paragraph" w:styleId="a5">
    <w:name w:val="footer"/>
    <w:basedOn w:val="a"/>
    <w:link w:val="a6"/>
    <w:uiPriority w:val="99"/>
    <w:unhideWhenUsed/>
    <w:rsid w:val="000242A2"/>
    <w:pPr>
      <w:tabs>
        <w:tab w:val="center" w:pos="4153"/>
        <w:tab w:val="right" w:pos="8306"/>
      </w:tabs>
      <w:snapToGrid w:val="0"/>
      <w:jc w:val="left"/>
    </w:pPr>
    <w:rPr>
      <w:sz w:val="18"/>
      <w:szCs w:val="18"/>
    </w:rPr>
  </w:style>
  <w:style w:type="character" w:customStyle="1" w:styleId="a6">
    <w:name w:val="页脚 字符"/>
    <w:basedOn w:val="a0"/>
    <w:link w:val="a5"/>
    <w:uiPriority w:val="99"/>
    <w:rsid w:val="000242A2"/>
    <w:rPr>
      <w:sz w:val="18"/>
      <w:szCs w:val="18"/>
    </w:rPr>
  </w:style>
  <w:style w:type="paragraph" w:styleId="a7">
    <w:name w:val="Date"/>
    <w:basedOn w:val="a"/>
    <w:next w:val="a"/>
    <w:link w:val="a8"/>
    <w:uiPriority w:val="99"/>
    <w:semiHidden/>
    <w:unhideWhenUsed/>
    <w:rsid w:val="00604119"/>
    <w:pPr>
      <w:ind w:leftChars="2500" w:left="100"/>
    </w:pPr>
  </w:style>
  <w:style w:type="character" w:customStyle="1" w:styleId="a8">
    <w:name w:val="日期 字符"/>
    <w:basedOn w:val="a0"/>
    <w:link w:val="a7"/>
    <w:uiPriority w:val="99"/>
    <w:semiHidden/>
    <w:rsid w:val="00604119"/>
  </w:style>
  <w:style w:type="paragraph" w:styleId="31">
    <w:name w:val="toc 3"/>
    <w:basedOn w:val="a"/>
    <w:next w:val="a"/>
    <w:uiPriority w:val="39"/>
    <w:qFormat/>
    <w:rsid w:val="009D04BE"/>
    <w:pPr>
      <w:spacing w:line="360" w:lineRule="auto"/>
      <w:ind w:leftChars="400" w:left="840"/>
    </w:pPr>
    <w:rPr>
      <w:rFonts w:ascii="Calibri" w:eastAsia="仿宋" w:hAnsi="Calibri" w:cs="Times New Roman"/>
      <w:sz w:val="28"/>
    </w:rPr>
  </w:style>
  <w:style w:type="paragraph" w:styleId="21">
    <w:name w:val="toc 2"/>
    <w:basedOn w:val="a"/>
    <w:next w:val="a"/>
    <w:uiPriority w:val="39"/>
    <w:qFormat/>
    <w:rsid w:val="009D04BE"/>
    <w:pPr>
      <w:spacing w:line="360" w:lineRule="auto"/>
      <w:ind w:leftChars="200" w:left="420"/>
    </w:pPr>
    <w:rPr>
      <w:rFonts w:ascii="Calibri" w:eastAsia="仿宋" w:hAnsi="Calibri" w:cs="Times New Roman"/>
      <w:sz w:val="28"/>
    </w:rPr>
  </w:style>
  <w:style w:type="character" w:styleId="a9">
    <w:name w:val="Hyperlink"/>
    <w:basedOn w:val="a0"/>
    <w:uiPriority w:val="99"/>
    <w:qFormat/>
    <w:rsid w:val="009D04BE"/>
    <w:rPr>
      <w:rFonts w:cs="Times New Roman"/>
      <w:color w:val="0000FF"/>
      <w:u w:val="single"/>
    </w:rPr>
  </w:style>
  <w:style w:type="table" w:styleId="aa">
    <w:name w:val="Table Grid"/>
    <w:basedOn w:val="a1"/>
    <w:uiPriority w:val="39"/>
    <w:rsid w:val="003C2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61"/>
    <w:rsid w:val="00926E6E"/>
    <w:rPr>
      <w:rFonts w:eastAsia="微软雅黑"/>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10">
    <w:name w:val="标题 1 字符"/>
    <w:basedOn w:val="a0"/>
    <w:link w:val="1"/>
    <w:uiPriority w:val="99"/>
    <w:qFormat/>
    <w:rsid w:val="00A96F25"/>
    <w:rPr>
      <w:rFonts w:ascii="Times New Roman" w:eastAsia="黑体" w:hAnsi="Times New Roman" w:cs="Times New Roman"/>
      <w:b/>
      <w:bCs/>
      <w:kern w:val="44"/>
      <w:sz w:val="32"/>
      <w:szCs w:val="44"/>
    </w:rPr>
  </w:style>
  <w:style w:type="paragraph" w:styleId="ab">
    <w:name w:val="Balloon Text"/>
    <w:basedOn w:val="a"/>
    <w:link w:val="ac"/>
    <w:uiPriority w:val="99"/>
    <w:semiHidden/>
    <w:unhideWhenUsed/>
    <w:rsid w:val="00A96F25"/>
    <w:rPr>
      <w:sz w:val="18"/>
      <w:szCs w:val="18"/>
    </w:rPr>
  </w:style>
  <w:style w:type="character" w:customStyle="1" w:styleId="ac">
    <w:name w:val="批注框文本 字符"/>
    <w:basedOn w:val="a0"/>
    <w:link w:val="ab"/>
    <w:uiPriority w:val="99"/>
    <w:semiHidden/>
    <w:rsid w:val="00A96F25"/>
    <w:rPr>
      <w:sz w:val="18"/>
      <w:szCs w:val="18"/>
    </w:rPr>
  </w:style>
  <w:style w:type="character" w:customStyle="1" w:styleId="20">
    <w:name w:val="标题 2 字符"/>
    <w:basedOn w:val="a0"/>
    <w:link w:val="2"/>
    <w:uiPriority w:val="9"/>
    <w:semiHidden/>
    <w:rsid w:val="00A96F25"/>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A96F25"/>
    <w:rPr>
      <w:b/>
      <w:bCs/>
      <w:sz w:val="32"/>
      <w:szCs w:val="32"/>
    </w:rPr>
  </w:style>
  <w:style w:type="paragraph" w:styleId="ad">
    <w:name w:val="footnote text"/>
    <w:basedOn w:val="a"/>
    <w:link w:val="ae"/>
    <w:uiPriority w:val="99"/>
    <w:semiHidden/>
    <w:unhideWhenUsed/>
    <w:rsid w:val="00B0751C"/>
    <w:pPr>
      <w:snapToGrid w:val="0"/>
      <w:jc w:val="left"/>
    </w:pPr>
    <w:rPr>
      <w:sz w:val="18"/>
      <w:szCs w:val="18"/>
    </w:rPr>
  </w:style>
  <w:style w:type="character" w:customStyle="1" w:styleId="ae">
    <w:name w:val="脚注文本 字符"/>
    <w:basedOn w:val="a0"/>
    <w:link w:val="ad"/>
    <w:uiPriority w:val="99"/>
    <w:semiHidden/>
    <w:rsid w:val="00B0751C"/>
    <w:rPr>
      <w:sz w:val="18"/>
      <w:szCs w:val="18"/>
    </w:rPr>
  </w:style>
  <w:style w:type="character" w:styleId="af">
    <w:name w:val="footnote reference"/>
    <w:basedOn w:val="a0"/>
    <w:uiPriority w:val="99"/>
    <w:semiHidden/>
    <w:unhideWhenUsed/>
    <w:rsid w:val="00B0751C"/>
    <w:rPr>
      <w:vertAlign w:val="superscript"/>
    </w:rPr>
  </w:style>
  <w:style w:type="character" w:styleId="af0">
    <w:name w:val="annotation reference"/>
    <w:basedOn w:val="a0"/>
    <w:uiPriority w:val="99"/>
    <w:semiHidden/>
    <w:unhideWhenUsed/>
    <w:rsid w:val="00663446"/>
    <w:rPr>
      <w:sz w:val="21"/>
      <w:szCs w:val="21"/>
    </w:rPr>
  </w:style>
  <w:style w:type="paragraph" w:styleId="af1">
    <w:name w:val="annotation text"/>
    <w:basedOn w:val="a"/>
    <w:link w:val="af2"/>
    <w:uiPriority w:val="99"/>
    <w:semiHidden/>
    <w:unhideWhenUsed/>
    <w:rsid w:val="00663446"/>
    <w:pPr>
      <w:jc w:val="left"/>
    </w:pPr>
  </w:style>
  <w:style w:type="character" w:customStyle="1" w:styleId="af2">
    <w:name w:val="批注文字 字符"/>
    <w:basedOn w:val="a0"/>
    <w:link w:val="af1"/>
    <w:uiPriority w:val="99"/>
    <w:semiHidden/>
    <w:rsid w:val="00663446"/>
  </w:style>
  <w:style w:type="paragraph" w:styleId="af3">
    <w:name w:val="annotation subject"/>
    <w:basedOn w:val="af1"/>
    <w:next w:val="af1"/>
    <w:link w:val="af4"/>
    <w:uiPriority w:val="99"/>
    <w:semiHidden/>
    <w:unhideWhenUsed/>
    <w:rsid w:val="00663446"/>
    <w:rPr>
      <w:b/>
      <w:bCs/>
    </w:rPr>
  </w:style>
  <w:style w:type="character" w:customStyle="1" w:styleId="af4">
    <w:name w:val="批注主题 字符"/>
    <w:basedOn w:val="af2"/>
    <w:link w:val="af3"/>
    <w:uiPriority w:val="99"/>
    <w:semiHidden/>
    <w:rsid w:val="00663446"/>
    <w:rPr>
      <w:b/>
      <w:bCs/>
    </w:rPr>
  </w:style>
  <w:style w:type="paragraph" w:styleId="af5">
    <w:name w:val="List Paragraph"/>
    <w:basedOn w:val="a"/>
    <w:uiPriority w:val="34"/>
    <w:qFormat/>
    <w:rsid w:val="00FD324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100573">
      <w:bodyDiv w:val="1"/>
      <w:marLeft w:val="0"/>
      <w:marRight w:val="0"/>
      <w:marTop w:val="0"/>
      <w:marBottom w:val="0"/>
      <w:divBdr>
        <w:top w:val="none" w:sz="0" w:space="0" w:color="auto"/>
        <w:left w:val="none" w:sz="0" w:space="0" w:color="auto"/>
        <w:bottom w:val="none" w:sz="0" w:space="0" w:color="auto"/>
        <w:right w:val="none" w:sz="0" w:space="0" w:color="auto"/>
      </w:divBdr>
    </w:div>
    <w:div w:id="168860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sz="1100" b="1">
                <a:solidFill>
                  <a:schemeClr val="tx1"/>
                </a:solidFill>
                <a:latin typeface="黑体" panose="02010609060101010101" pitchFamily="49" charset="-122"/>
                <a:ea typeface="黑体" panose="02010609060101010101" pitchFamily="49" charset="-122"/>
              </a:rPr>
              <a:t>图</a:t>
            </a:r>
            <a:r>
              <a:rPr lang="en-US" altLang="zh-CN" sz="1100" b="1">
                <a:solidFill>
                  <a:schemeClr val="tx1"/>
                </a:solidFill>
                <a:latin typeface="黑体" panose="02010609060101010101" pitchFamily="49" charset="-122"/>
                <a:ea typeface="黑体" panose="02010609060101010101" pitchFamily="49" charset="-122"/>
              </a:rPr>
              <a:t>2.6</a:t>
            </a:r>
            <a:r>
              <a:rPr lang="en-US" altLang="zh-CN" sz="1100" b="1" baseline="0">
                <a:solidFill>
                  <a:schemeClr val="tx1"/>
                </a:solidFill>
                <a:latin typeface="黑体" panose="02010609060101010101" pitchFamily="49" charset="-122"/>
                <a:ea typeface="黑体" panose="02010609060101010101" pitchFamily="49" charset="-122"/>
              </a:rPr>
              <a:t>    </a:t>
            </a:r>
            <a:r>
              <a:rPr lang="en-US" altLang="zh-CN" sz="1100" b="1">
                <a:solidFill>
                  <a:schemeClr val="tx1"/>
                </a:solidFill>
                <a:latin typeface="黑体" panose="02010609060101010101" pitchFamily="49" charset="-122"/>
                <a:ea typeface="黑体" panose="02010609060101010101" pitchFamily="49" charset="-122"/>
              </a:rPr>
              <a:t>2023</a:t>
            </a:r>
            <a:r>
              <a:rPr lang="zh-CN" altLang="en-US" sz="1100" b="1">
                <a:solidFill>
                  <a:schemeClr val="tx1"/>
                </a:solidFill>
                <a:latin typeface="黑体" panose="02010609060101010101" pitchFamily="49" charset="-122"/>
                <a:ea typeface="黑体" panose="02010609060101010101" pitchFamily="49" charset="-122"/>
              </a:rPr>
              <a:t>届</a:t>
            </a:r>
            <a:r>
              <a:rPr lang="zh-CN" altLang="zh-CN" sz="1100" b="1" i="0" u="none" strike="noStrike" baseline="0">
                <a:solidFill>
                  <a:schemeClr val="tx1"/>
                </a:solidFill>
                <a:effectLst/>
                <a:latin typeface="黑体" panose="02010609060101010101" pitchFamily="49" charset="-122"/>
                <a:ea typeface="黑体" panose="02010609060101010101" pitchFamily="49" charset="-122"/>
              </a:rPr>
              <a:t>毕业生就业</a:t>
            </a:r>
            <a:r>
              <a:rPr lang="zh-CN" altLang="en-US" sz="1100" b="1" i="0" u="none" strike="noStrike" baseline="0">
                <a:solidFill>
                  <a:schemeClr val="tx1"/>
                </a:solidFill>
                <a:effectLst/>
                <a:latin typeface="黑体" panose="02010609060101010101" pitchFamily="49" charset="-122"/>
                <a:ea typeface="黑体" panose="02010609060101010101" pitchFamily="49" charset="-122"/>
              </a:rPr>
              <a:t>流向</a:t>
            </a:r>
            <a:endParaRPr lang="zh-CN" altLang="en-US" sz="1100" b="1">
              <a:solidFill>
                <a:schemeClr val="tx1"/>
              </a:solidFill>
              <a:latin typeface="黑体" panose="02010609060101010101" pitchFamily="49" charset="-122"/>
              <a:ea typeface="黑体" panose="02010609060101010101" pitchFamily="49" charset="-122"/>
            </a:endParaRPr>
          </a:p>
        </c:rich>
      </c:tx>
      <c:layout>
        <c:manualLayout>
          <c:xMode val="edge"/>
          <c:yMode val="edge"/>
          <c:x val="0.30460310004697039"/>
          <c:y val="1.010101010101010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销售额</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EA8-4A14-84AA-663C657CF3F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EA8-4A14-84AA-663C657CF3F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EA8-4A14-84AA-663C657CF3F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EA8-4A14-84AA-663C657CF3F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EA8-4A14-84AA-663C657CF3F8}"/>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AEA8-4A14-84AA-663C657CF3F8}"/>
              </c:ext>
            </c:extLst>
          </c:dPt>
          <c:dLbls>
            <c:dLbl>
              <c:idx val="0"/>
              <c:layout>
                <c:manualLayout>
                  <c:x val="3.8177126486687273E-2"/>
                  <c:y val="-5.5490277337623822E-3"/>
                </c:manualLayout>
              </c:layout>
              <c:tx>
                <c:rich>
                  <a:bodyPr/>
                  <a:lstStyle/>
                  <a:p>
                    <a:r>
                      <a:rPr lang="zh-CN" altLang="en-US" b="1">
                        <a:solidFill>
                          <a:schemeClr val="tx1"/>
                        </a:solidFill>
                      </a:rPr>
                      <a:t>事业单位，</a:t>
                    </a:r>
                  </a:p>
                  <a:p>
                    <a:r>
                      <a:rPr lang="en-US" altLang="zh-CN" b="1">
                        <a:solidFill>
                          <a:schemeClr val="tx1"/>
                        </a:solidFill>
                      </a:rPr>
                      <a:t>3.51%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A8-4A14-84AA-663C657CF3F8}"/>
                </c:ext>
              </c:extLst>
            </c:dLbl>
            <c:dLbl>
              <c:idx val="1"/>
              <c:layout>
                <c:manualLayout>
                  <c:x val="-0.1876190440076522"/>
                  <c:y val="-0.21333690873780095"/>
                </c:manualLayout>
              </c:layout>
              <c:tx>
                <c:rich>
                  <a:bodyPr/>
                  <a:lstStyle/>
                  <a:p>
                    <a:r>
                      <a:rPr lang="zh-CN" altLang="en-US" sz="1000" b="1">
                        <a:solidFill>
                          <a:schemeClr val="tx1"/>
                        </a:solidFill>
                      </a:rPr>
                      <a:t>民营企业</a:t>
                    </a:r>
                  </a:p>
                  <a:p>
                    <a:r>
                      <a:rPr lang="en-US" altLang="zh-CN" sz="1000" b="1">
                        <a:solidFill>
                          <a:schemeClr val="tx1"/>
                        </a:solidFill>
                      </a:rPr>
                      <a:t>63.64%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A8-4A14-84AA-663C657CF3F8}"/>
                </c:ext>
              </c:extLst>
            </c:dLbl>
            <c:dLbl>
              <c:idx val="2"/>
              <c:layout>
                <c:manualLayout>
                  <c:x val="-0.12741609802988449"/>
                  <c:y val="2.7358344912768256E-3"/>
                </c:manualLayout>
              </c:layout>
              <c:tx>
                <c:rich>
                  <a:bodyPr/>
                  <a:lstStyle/>
                  <a:p>
                    <a:r>
                      <a:rPr lang="zh-CN" altLang="en-US" b="1">
                        <a:solidFill>
                          <a:schemeClr val="tx1"/>
                        </a:solidFill>
                      </a:rPr>
                      <a:t>自由职业，</a:t>
                    </a:r>
                  </a:p>
                  <a:p>
                    <a:r>
                      <a:rPr lang="en-US" altLang="zh-CN" b="1">
                        <a:solidFill>
                          <a:schemeClr val="tx1"/>
                        </a:solidFill>
                      </a:rPr>
                      <a:t>4.34%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EA8-4A14-84AA-663C657CF3F8}"/>
                </c:ext>
              </c:extLst>
            </c:dLbl>
            <c:dLbl>
              <c:idx val="3"/>
              <c:layout>
                <c:manualLayout>
                  <c:x val="0.14179778966348208"/>
                  <c:y val="-0.15293987632350911"/>
                </c:manualLayout>
              </c:layout>
              <c:tx>
                <c:rich>
                  <a:bodyPr/>
                  <a:lstStyle/>
                  <a:p>
                    <a:r>
                      <a:rPr lang="zh-CN" altLang="en-US" sz="1000" b="1">
                        <a:solidFill>
                          <a:schemeClr val="tx1"/>
                        </a:solidFill>
                      </a:rPr>
                      <a:t>升学，</a:t>
                    </a:r>
                    <a:r>
                      <a:rPr lang="en-US" altLang="zh-CN" sz="1000" b="1">
                        <a:solidFill>
                          <a:schemeClr val="tx1"/>
                        </a:solidFill>
                      </a:rPr>
                      <a:t>6.4%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EA8-4A14-84AA-663C657CF3F8}"/>
                </c:ext>
              </c:extLst>
            </c:dLbl>
            <c:dLbl>
              <c:idx val="4"/>
              <c:layout>
                <c:manualLayout>
                  <c:x val="5.636449037106623E-2"/>
                  <c:y val="-0.24149081364829397"/>
                </c:manualLayout>
              </c:layout>
              <c:tx>
                <c:rich>
                  <a:bodyPr/>
                  <a:lstStyle/>
                  <a:p>
                    <a:r>
                      <a:rPr lang="zh-CN" altLang="en-US" b="1">
                        <a:solidFill>
                          <a:schemeClr val="tx1"/>
                        </a:solidFill>
                      </a:rPr>
                      <a:t>入伍，</a:t>
                    </a:r>
                    <a:r>
                      <a:rPr lang="en-US" altLang="zh-CN" b="1">
                        <a:solidFill>
                          <a:schemeClr val="tx1"/>
                        </a:solidFill>
                      </a:rPr>
                      <a:t>0.42%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EA8-4A14-84AA-663C657CF3F8}"/>
                </c:ext>
              </c:extLst>
            </c:dLbl>
            <c:dLbl>
              <c:idx val="5"/>
              <c:layout>
                <c:manualLayout>
                  <c:x val="0.13905534001767864"/>
                  <c:y val="-0.11963935589132439"/>
                </c:manualLayout>
              </c:layout>
              <c:tx>
                <c:rich>
                  <a:bodyPr/>
                  <a:lstStyle/>
                  <a:p>
                    <a:r>
                      <a:rPr lang="zh-CN" altLang="en-US" b="1">
                        <a:solidFill>
                          <a:schemeClr val="tx1"/>
                        </a:solidFill>
                      </a:rPr>
                      <a:t>待就业，</a:t>
                    </a:r>
                    <a:r>
                      <a:rPr lang="en-US" altLang="zh-CN" b="1">
                        <a:solidFill>
                          <a:schemeClr val="tx1"/>
                        </a:solidFill>
                      </a:rPr>
                      <a:t>21.69%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EA8-4A14-84AA-663C657CF3F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事业单位</c:v>
                </c:pt>
                <c:pt idx="1">
                  <c:v>民营企业</c:v>
                </c:pt>
                <c:pt idx="2">
                  <c:v>自由职业</c:v>
                </c:pt>
                <c:pt idx="3">
                  <c:v>升学</c:v>
                </c:pt>
                <c:pt idx="4">
                  <c:v>入伍</c:v>
                </c:pt>
                <c:pt idx="5">
                  <c:v>待就业</c:v>
                </c:pt>
              </c:strCache>
            </c:strRef>
          </c:cat>
          <c:val>
            <c:numRef>
              <c:f>Sheet1!$B$2:$B$7</c:f>
              <c:numCache>
                <c:formatCode>General</c:formatCode>
                <c:ptCount val="6"/>
                <c:pt idx="0">
                  <c:v>3.51</c:v>
                </c:pt>
                <c:pt idx="1">
                  <c:v>63.65</c:v>
                </c:pt>
                <c:pt idx="2">
                  <c:v>4.34</c:v>
                </c:pt>
                <c:pt idx="3">
                  <c:v>6.4</c:v>
                </c:pt>
                <c:pt idx="4">
                  <c:v>0.41</c:v>
                </c:pt>
                <c:pt idx="5">
                  <c:v>21.69</c:v>
                </c:pt>
              </c:numCache>
            </c:numRef>
          </c:val>
          <c:extLst>
            <c:ext xmlns:c16="http://schemas.microsoft.com/office/drawing/2014/chart" uri="{C3380CC4-5D6E-409C-BE32-E72D297353CC}">
              <c16:uniqueId val="{0000000E-AEA8-4A14-84AA-663C657CF3F8}"/>
            </c:ext>
          </c:extLst>
        </c:ser>
        <c:ser>
          <c:idx val="1"/>
          <c:order val="1"/>
          <c:tx>
            <c:strRef>
              <c:f>Sheet1!$C$1</c:f>
              <c:strCache>
                <c:ptCount val="1"/>
                <c:pt idx="0">
                  <c:v>列1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D-189A-457E-AC7F-D9D9837800F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F-189A-457E-AC7F-D9D9837800F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1-189A-457E-AC7F-D9D9837800F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3-189A-457E-AC7F-D9D9837800F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5-189A-457E-AC7F-D9D9837800F1}"/>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7-189A-457E-AC7F-D9D9837800F1}"/>
              </c:ext>
            </c:extLst>
          </c:dPt>
          <c:cat>
            <c:strRef>
              <c:f>Sheet1!$A$2:$A$7</c:f>
              <c:strCache>
                <c:ptCount val="6"/>
                <c:pt idx="0">
                  <c:v>事业单位</c:v>
                </c:pt>
                <c:pt idx="1">
                  <c:v>民营企业</c:v>
                </c:pt>
                <c:pt idx="2">
                  <c:v>自由职业</c:v>
                </c:pt>
                <c:pt idx="3">
                  <c:v>升学</c:v>
                </c:pt>
                <c:pt idx="4">
                  <c:v>入伍</c:v>
                </c:pt>
                <c:pt idx="5">
                  <c:v>待就业</c:v>
                </c:pt>
              </c:strCache>
            </c:strRef>
          </c:cat>
          <c:val>
            <c:numRef>
              <c:f>Sheet1!$C$2:$C$7</c:f>
              <c:numCache>
                <c:formatCode>General</c:formatCode>
                <c:ptCount val="6"/>
              </c:numCache>
            </c:numRef>
          </c:val>
          <c:extLst>
            <c:ext xmlns:c16="http://schemas.microsoft.com/office/drawing/2014/chart" uri="{C3380CC4-5D6E-409C-BE32-E72D297353CC}">
              <c16:uniqueId val="{0000000E-6FA1-4296-8305-016640DA3510}"/>
            </c:ext>
          </c:extLst>
        </c:ser>
        <c:dLbls>
          <c:showLegendKey val="0"/>
          <c:showVal val="0"/>
          <c:showCatName val="0"/>
          <c:showSerName val="0"/>
          <c:showPercent val="0"/>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Entry>
      <c:layout>
        <c:manualLayout>
          <c:xMode val="edge"/>
          <c:yMode val="edge"/>
          <c:x val="0.81343945440356846"/>
          <c:y val="0.2207147620061006"/>
          <c:w val="0.1184534530647267"/>
          <c:h val="0.33040391572675037"/>
        </c:manualLayout>
      </c:layout>
      <c:overlay val="0"/>
      <c:spPr>
        <a:noFill/>
        <a:ln w="0">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r>
              <a:rPr lang="zh-CN" sz="1100" b="1">
                <a:solidFill>
                  <a:schemeClr val="tx1"/>
                </a:solidFill>
                <a:latin typeface="黑体" panose="02010609060101010101" pitchFamily="49" charset="-122"/>
                <a:ea typeface="黑体" panose="02010609060101010101" pitchFamily="49" charset="-122"/>
              </a:rPr>
              <a:t>表</a:t>
            </a:r>
            <a:r>
              <a:rPr lang="en-US" sz="1100" b="1">
                <a:solidFill>
                  <a:schemeClr val="tx1"/>
                </a:solidFill>
                <a:latin typeface="黑体" panose="02010609060101010101" pitchFamily="49" charset="-122"/>
                <a:ea typeface="黑体" panose="02010609060101010101" pitchFamily="49" charset="-122"/>
              </a:rPr>
              <a:t>3.2</a:t>
            </a:r>
            <a:r>
              <a:rPr lang="en-US" sz="1100" b="1" baseline="0">
                <a:solidFill>
                  <a:schemeClr val="tx1"/>
                </a:solidFill>
                <a:latin typeface="黑体" panose="02010609060101010101" pitchFamily="49" charset="-122"/>
                <a:ea typeface="黑体" panose="02010609060101010101" pitchFamily="49" charset="-122"/>
              </a:rPr>
              <a:t>    </a:t>
            </a:r>
            <a:r>
              <a:rPr lang="zh-CN" sz="1100" b="1">
                <a:solidFill>
                  <a:schemeClr val="tx1"/>
                </a:solidFill>
                <a:latin typeface="黑体" panose="02010609060101010101" pitchFamily="49" charset="-122"/>
                <a:ea typeface="黑体" panose="02010609060101010101" pitchFamily="49" charset="-122"/>
              </a:rPr>
              <a:t>毕业生对口就业</a:t>
            </a:r>
            <a:endParaRPr lang="zh-CN" b="1">
              <a:solidFill>
                <a:schemeClr val="tx1"/>
              </a:solidFill>
              <a:latin typeface="黑体" panose="02010609060101010101" pitchFamily="49" charset="-122"/>
              <a:ea typeface="黑体" panose="02010609060101010101" pitchFamily="49" charset="-122"/>
            </a:endParaRPr>
          </a:p>
        </c:rich>
      </c:tx>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0.2157897431133172"/>
          <c:y val="0.14158926728586171"/>
          <c:w val="0.72856373629915572"/>
          <c:h val="0.68496916213646664"/>
        </c:manualLayout>
      </c:layout>
      <c:barChart>
        <c:barDir val="bar"/>
        <c:grouping val="clustered"/>
        <c:varyColors val="0"/>
        <c:ser>
          <c:idx val="0"/>
          <c:order val="0"/>
          <c:tx>
            <c:strRef>
              <c:f>Sheet1!$B$1</c:f>
              <c:strCache>
                <c:ptCount val="1"/>
                <c:pt idx="0">
                  <c:v>就业人数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学前教育</c:v>
                </c:pt>
                <c:pt idx="1">
                  <c:v>护理</c:v>
                </c:pt>
                <c:pt idx="2">
                  <c:v>数字媒体技术</c:v>
                </c:pt>
                <c:pt idx="3">
                  <c:v>高速铁路客运服务</c:v>
                </c:pt>
                <c:pt idx="4">
                  <c:v>汽车检测与维修技术</c:v>
                </c:pt>
              </c:strCache>
            </c:strRef>
          </c:cat>
          <c:val>
            <c:numRef>
              <c:f>Sheet1!$B$2:$B$6</c:f>
              <c:numCache>
                <c:formatCode>General</c:formatCode>
                <c:ptCount val="5"/>
                <c:pt idx="0">
                  <c:v>143</c:v>
                </c:pt>
                <c:pt idx="1">
                  <c:v>173</c:v>
                </c:pt>
                <c:pt idx="2">
                  <c:v>34</c:v>
                </c:pt>
                <c:pt idx="3">
                  <c:v>28</c:v>
                </c:pt>
                <c:pt idx="4">
                  <c:v>1</c:v>
                </c:pt>
              </c:numCache>
            </c:numRef>
          </c:val>
          <c:extLst>
            <c:ext xmlns:c16="http://schemas.microsoft.com/office/drawing/2014/chart" uri="{C3380CC4-5D6E-409C-BE32-E72D297353CC}">
              <c16:uniqueId val="{00000000-E96A-48BE-B9F2-559A2961863C}"/>
            </c:ext>
          </c:extLst>
        </c:ser>
        <c:ser>
          <c:idx val="1"/>
          <c:order val="1"/>
          <c:tx>
            <c:strRef>
              <c:f>Sheet1!$C$1</c:f>
              <c:strCache>
                <c:ptCount val="1"/>
                <c:pt idx="0">
                  <c:v>对口就业人数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学前教育</c:v>
                </c:pt>
                <c:pt idx="1">
                  <c:v>护理</c:v>
                </c:pt>
                <c:pt idx="2">
                  <c:v>数字媒体技术</c:v>
                </c:pt>
                <c:pt idx="3">
                  <c:v>高速铁路客运服务</c:v>
                </c:pt>
                <c:pt idx="4">
                  <c:v>汽车检测与维修技术</c:v>
                </c:pt>
              </c:strCache>
            </c:strRef>
          </c:cat>
          <c:val>
            <c:numRef>
              <c:f>Sheet1!$C$2:$C$6</c:f>
              <c:numCache>
                <c:formatCode>General</c:formatCode>
                <c:ptCount val="5"/>
                <c:pt idx="0">
                  <c:v>115</c:v>
                </c:pt>
                <c:pt idx="1">
                  <c:v>74</c:v>
                </c:pt>
                <c:pt idx="2">
                  <c:v>19</c:v>
                </c:pt>
                <c:pt idx="3">
                  <c:v>11</c:v>
                </c:pt>
                <c:pt idx="4">
                  <c:v>0</c:v>
                </c:pt>
              </c:numCache>
            </c:numRef>
          </c:val>
          <c:extLst>
            <c:ext xmlns:c16="http://schemas.microsoft.com/office/drawing/2014/chart" uri="{C3380CC4-5D6E-409C-BE32-E72D297353CC}">
              <c16:uniqueId val="{00000001-E96A-48BE-B9F2-559A2961863C}"/>
            </c:ext>
          </c:extLst>
        </c:ser>
        <c:dLbls>
          <c:dLblPos val="outEnd"/>
          <c:showLegendKey val="0"/>
          <c:showVal val="1"/>
          <c:showCatName val="0"/>
          <c:showSerName val="0"/>
          <c:showPercent val="0"/>
          <c:showBubbleSize val="0"/>
        </c:dLbls>
        <c:gapWidth val="182"/>
        <c:axId val="414174752"/>
        <c:axId val="414176416"/>
      </c:barChart>
      <c:catAx>
        <c:axId val="414174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zh-CN"/>
          </a:p>
        </c:txPr>
        <c:crossAx val="414176416"/>
        <c:crosses val="autoZero"/>
        <c:auto val="1"/>
        <c:lblAlgn val="ctr"/>
        <c:lblOffset val="100"/>
        <c:noMultiLvlLbl val="0"/>
      </c:catAx>
      <c:valAx>
        <c:axId val="414176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zh-CN"/>
          </a:p>
        </c:txPr>
        <c:crossAx val="41417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fontAlgn="ctr">
        <a:defRPr>
          <a:ln>
            <a:noFill/>
          </a:ln>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100" b="1" i="0" u="none" strike="noStrike" baseline="0">
                <a:solidFill>
                  <a:schemeClr val="tx1"/>
                </a:solidFill>
                <a:effectLst/>
                <a:latin typeface="宋体" panose="02010600030101010101" pitchFamily="2" charset="-122"/>
                <a:ea typeface="宋体" panose="02010600030101010101" pitchFamily="2" charset="-122"/>
              </a:rPr>
              <a:t>表</a:t>
            </a:r>
            <a:r>
              <a:rPr lang="en-US" altLang="zh-CN" sz="1100" b="1" i="0" u="none" strike="noStrike" baseline="0">
                <a:solidFill>
                  <a:schemeClr val="tx1"/>
                </a:solidFill>
                <a:effectLst/>
                <a:latin typeface="宋体" panose="02010600030101010101" pitchFamily="2" charset="-122"/>
                <a:ea typeface="宋体" panose="02010600030101010101" pitchFamily="2" charset="-122"/>
              </a:rPr>
              <a:t>3.3    </a:t>
            </a:r>
            <a:r>
              <a:rPr lang="zh-CN" altLang="zh-CN" sz="1100" b="1" i="0" u="none" strike="noStrike" baseline="0">
                <a:solidFill>
                  <a:schemeClr val="tx1"/>
                </a:solidFill>
                <a:effectLst/>
                <a:latin typeface="宋体" panose="02010600030101010101" pitchFamily="2" charset="-122"/>
                <a:ea typeface="宋体" panose="02010600030101010101" pitchFamily="2" charset="-122"/>
              </a:rPr>
              <a:t>毕业生满意度</a:t>
            </a:r>
            <a:endParaRPr lang="zh-CN" altLang="en-US" sz="1100" b="1">
              <a:solidFill>
                <a:schemeClr val="tx1"/>
              </a:solidFill>
              <a:latin typeface="宋体" panose="02010600030101010101" pitchFamily="2" charset="-122"/>
              <a:ea typeface="宋体" panose="02010600030101010101" pitchFamily="2" charset="-122"/>
            </a:endParaRPr>
          </a:p>
        </c:rich>
      </c:tx>
      <c:layout>
        <c:manualLayout>
          <c:xMode val="edge"/>
          <c:yMode val="edge"/>
          <c:x val="0.38220563448109801"/>
          <c:y val="1.651186790505675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对就业指导服务</c:v>
                </c:pt>
              </c:strCache>
            </c:strRef>
          </c:tx>
          <c:spPr>
            <a:solidFill>
              <a:schemeClr val="accent1"/>
            </a:solidFill>
            <a:ln>
              <a:noFill/>
            </a:ln>
            <a:effectLst/>
          </c:spPr>
          <c:invertIfNegative val="0"/>
          <c:dLbls>
            <c:dLbl>
              <c:idx val="0"/>
              <c:tx>
                <c:rich>
                  <a:bodyPr/>
                  <a:lstStyle/>
                  <a:p>
                    <a:r>
                      <a:rPr lang="en-US" altLang="zh-CN" b="1">
                        <a:solidFill>
                          <a:schemeClr val="tx1"/>
                        </a:solidFill>
                      </a:rPr>
                      <a:t>17.29%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3D-49C6-91EF-3C48D3273E89}"/>
                </c:ext>
              </c:extLst>
            </c:dLbl>
            <c:dLbl>
              <c:idx val="1"/>
              <c:tx>
                <c:rich>
                  <a:bodyPr/>
                  <a:lstStyle/>
                  <a:p>
                    <a:r>
                      <a:rPr lang="en-US" altLang="zh-CN" b="1">
                        <a:solidFill>
                          <a:schemeClr val="tx1"/>
                        </a:solidFill>
                      </a:rPr>
                      <a:t>30.51%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3D-49C6-91EF-3C48D3273E89}"/>
                </c:ext>
              </c:extLst>
            </c:dLbl>
            <c:dLbl>
              <c:idx val="2"/>
              <c:tx>
                <c:rich>
                  <a:bodyPr/>
                  <a:lstStyle/>
                  <a:p>
                    <a:r>
                      <a:rPr lang="en-US" altLang="zh-CN" b="1"/>
                      <a:t>42.03%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3D-49C6-91EF-3C48D3273E89}"/>
                </c:ext>
              </c:extLst>
            </c:dLbl>
            <c:dLbl>
              <c:idx val="3"/>
              <c:tx>
                <c:rich>
                  <a:bodyPr/>
                  <a:lstStyle/>
                  <a:p>
                    <a:r>
                      <a:rPr lang="en-US" altLang="zh-CN" b="1">
                        <a:solidFill>
                          <a:schemeClr val="tx1"/>
                        </a:solidFill>
                      </a:rPr>
                      <a:t>7.12%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3D-49C6-91EF-3C48D3273E89}"/>
                </c:ext>
              </c:extLst>
            </c:dLbl>
            <c:dLbl>
              <c:idx val="4"/>
              <c:tx>
                <c:rich>
                  <a:bodyPr/>
                  <a:lstStyle/>
                  <a:p>
                    <a:r>
                      <a:rPr lang="en-US" altLang="zh-CN" b="1">
                        <a:solidFill>
                          <a:schemeClr val="tx1"/>
                        </a:solidFill>
                      </a:rPr>
                      <a:t>2.71%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3D-49C6-91EF-3C48D3273E89}"/>
                </c:ext>
              </c:extLst>
            </c:dLbl>
            <c:dLbl>
              <c:idx val="5"/>
              <c:tx>
                <c:rich>
                  <a:bodyPr/>
                  <a:lstStyle/>
                  <a:p>
                    <a:r>
                      <a:rPr lang="en-US" altLang="zh-CN" b="1">
                        <a:solidFill>
                          <a:schemeClr val="tx1"/>
                        </a:solidFill>
                      </a:rPr>
                      <a:t>0.34%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33D-4893-A9B0-003A831E1E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很满意</c:v>
                </c:pt>
                <c:pt idx="1">
                  <c:v>满意</c:v>
                </c:pt>
                <c:pt idx="2">
                  <c:v>基本满意</c:v>
                </c:pt>
                <c:pt idx="3">
                  <c:v>不满意</c:v>
                </c:pt>
                <c:pt idx="4">
                  <c:v>很不满意</c:v>
                </c:pt>
                <c:pt idx="5">
                  <c:v>不确定</c:v>
                </c:pt>
              </c:strCache>
            </c:strRef>
          </c:cat>
          <c:val>
            <c:numRef>
              <c:f>Sheet1!$B$2:$B$7</c:f>
              <c:numCache>
                <c:formatCode>General</c:formatCode>
                <c:ptCount val="6"/>
                <c:pt idx="0">
                  <c:v>51</c:v>
                </c:pt>
                <c:pt idx="1">
                  <c:v>90</c:v>
                </c:pt>
                <c:pt idx="2">
                  <c:v>124</c:v>
                </c:pt>
                <c:pt idx="3">
                  <c:v>21</c:v>
                </c:pt>
                <c:pt idx="4">
                  <c:v>8</c:v>
                </c:pt>
                <c:pt idx="5">
                  <c:v>1</c:v>
                </c:pt>
              </c:numCache>
            </c:numRef>
          </c:val>
          <c:extLst>
            <c:ext xmlns:c16="http://schemas.microsoft.com/office/drawing/2014/chart" uri="{C3380CC4-5D6E-409C-BE32-E72D297353CC}">
              <c16:uniqueId val="{00000005-F23D-49C6-91EF-3C48D3273E89}"/>
            </c:ext>
          </c:extLst>
        </c:ser>
        <c:ser>
          <c:idx val="1"/>
          <c:order val="1"/>
          <c:tx>
            <c:strRef>
              <c:f>Sheet1!$C$1</c:f>
              <c:strCache>
                <c:ptCount val="1"/>
                <c:pt idx="0">
                  <c:v>对学校总体</c:v>
                </c:pt>
              </c:strCache>
            </c:strRef>
          </c:tx>
          <c:spPr>
            <a:solidFill>
              <a:schemeClr val="accent2"/>
            </a:solidFill>
            <a:ln>
              <a:noFill/>
            </a:ln>
            <a:effectLst/>
          </c:spPr>
          <c:invertIfNegative val="0"/>
          <c:dLbls>
            <c:dLbl>
              <c:idx val="0"/>
              <c:tx>
                <c:rich>
                  <a:bodyPr/>
                  <a:lstStyle/>
                  <a:p>
                    <a:r>
                      <a:rPr lang="en-US" altLang="zh-CN" b="1">
                        <a:solidFill>
                          <a:schemeClr val="tx1"/>
                        </a:solidFill>
                      </a:rPr>
                      <a:t>17.29%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3D-49C6-91EF-3C48D3273E89}"/>
                </c:ext>
              </c:extLst>
            </c:dLbl>
            <c:dLbl>
              <c:idx val="1"/>
              <c:tx>
                <c:rich>
                  <a:bodyPr/>
                  <a:lstStyle/>
                  <a:p>
                    <a:r>
                      <a:rPr lang="en-US" altLang="zh-CN" b="1">
                        <a:solidFill>
                          <a:schemeClr val="tx1"/>
                        </a:solidFill>
                      </a:rPr>
                      <a:t>25.08</a:t>
                    </a:r>
                    <a:r>
                      <a:rPr lang="en-US" altLang="zh-CN"/>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23D-49C6-91EF-3C48D3273E89}"/>
                </c:ext>
              </c:extLst>
            </c:dLbl>
            <c:dLbl>
              <c:idx val="2"/>
              <c:tx>
                <c:rich>
                  <a:bodyPr/>
                  <a:lstStyle/>
                  <a:p>
                    <a:r>
                      <a:rPr lang="en-US" altLang="zh-CN" b="1"/>
                      <a:t>41.36%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23D-49C6-91EF-3C48D3273E89}"/>
                </c:ext>
              </c:extLst>
            </c:dLbl>
            <c:dLbl>
              <c:idx val="3"/>
              <c:layout>
                <c:manualLayout>
                  <c:x val="-8.8288569937629612E-17"/>
                  <c:y val="0"/>
                </c:manualLayout>
              </c:layout>
              <c:tx>
                <c:rich>
                  <a:bodyPr/>
                  <a:lstStyle/>
                  <a:p>
                    <a:r>
                      <a:rPr lang="en-US" altLang="zh-CN" b="1">
                        <a:solidFill>
                          <a:schemeClr val="tx1"/>
                        </a:solidFill>
                      </a:rPr>
                      <a:t>5.42%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23D-49C6-91EF-3C48D3273E89}"/>
                </c:ext>
              </c:extLst>
            </c:dLbl>
            <c:dLbl>
              <c:idx val="4"/>
              <c:tx>
                <c:rich>
                  <a:bodyPr/>
                  <a:lstStyle/>
                  <a:p>
                    <a:r>
                      <a:rPr lang="en-US" altLang="zh-CN" b="1">
                        <a:solidFill>
                          <a:schemeClr val="tx1"/>
                        </a:solidFill>
                      </a:rPr>
                      <a:t>2.37%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23D-49C6-91EF-3C48D3273E89}"/>
                </c:ext>
              </c:extLst>
            </c:dLbl>
            <c:dLbl>
              <c:idx val="5"/>
              <c:tx>
                <c:rich>
                  <a:bodyPr/>
                  <a:lstStyle/>
                  <a:p>
                    <a:r>
                      <a:rPr lang="en-US" altLang="zh-CN" b="1">
                        <a:solidFill>
                          <a:schemeClr val="tx1"/>
                        </a:solidFill>
                      </a:rPr>
                      <a:t>8.47%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33D-4893-A9B0-003A831E1E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很满意</c:v>
                </c:pt>
                <c:pt idx="1">
                  <c:v>满意</c:v>
                </c:pt>
                <c:pt idx="2">
                  <c:v>基本满意</c:v>
                </c:pt>
                <c:pt idx="3">
                  <c:v>不满意</c:v>
                </c:pt>
                <c:pt idx="4">
                  <c:v>很不满意</c:v>
                </c:pt>
                <c:pt idx="5">
                  <c:v>不确定</c:v>
                </c:pt>
              </c:strCache>
            </c:strRef>
          </c:cat>
          <c:val>
            <c:numRef>
              <c:f>Sheet1!$C$2:$C$7</c:f>
              <c:numCache>
                <c:formatCode>General</c:formatCode>
                <c:ptCount val="6"/>
                <c:pt idx="0">
                  <c:v>51</c:v>
                </c:pt>
                <c:pt idx="1">
                  <c:v>74</c:v>
                </c:pt>
                <c:pt idx="2">
                  <c:v>122</c:v>
                </c:pt>
                <c:pt idx="3">
                  <c:v>16</c:v>
                </c:pt>
                <c:pt idx="4">
                  <c:v>7</c:v>
                </c:pt>
                <c:pt idx="5">
                  <c:v>25</c:v>
                </c:pt>
              </c:numCache>
            </c:numRef>
          </c:val>
          <c:extLst>
            <c:ext xmlns:c16="http://schemas.microsoft.com/office/drawing/2014/chart" uri="{C3380CC4-5D6E-409C-BE32-E72D297353CC}">
              <c16:uniqueId val="{0000000B-F23D-49C6-91EF-3C48D3273E89}"/>
            </c:ext>
          </c:extLst>
        </c:ser>
        <c:dLbls>
          <c:showLegendKey val="0"/>
          <c:showVal val="0"/>
          <c:showCatName val="0"/>
          <c:showSerName val="0"/>
          <c:showPercent val="0"/>
          <c:showBubbleSize val="0"/>
        </c:dLbls>
        <c:gapWidth val="61"/>
        <c:overlap val="-21"/>
        <c:axId val="331065104"/>
        <c:axId val="331064544"/>
      </c:barChart>
      <c:catAx>
        <c:axId val="33106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31064544"/>
        <c:crosses val="autoZero"/>
        <c:auto val="1"/>
        <c:lblAlgn val="ctr"/>
        <c:lblOffset val="100"/>
        <c:noMultiLvlLbl val="0"/>
      </c:catAx>
      <c:valAx>
        <c:axId val="331064544"/>
        <c:scaling>
          <c:orientation val="minMax"/>
          <c:max val="27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31065104"/>
        <c:crosses val="autoZero"/>
        <c:crossBetween val="between"/>
        <c:majorUnit val="3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60D0F-86DF-409D-AB59-0F2E01B7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7871</TotalTime>
  <Pages>16</Pages>
  <Words>870</Words>
  <Characters>4959</Characters>
  <Application>Microsoft Office Word</Application>
  <DocSecurity>0</DocSecurity>
  <Lines>41</Lines>
  <Paragraphs>11</Paragraphs>
  <ScaleCrop>false</ScaleCrop>
  <Company>China</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541</cp:revision>
  <cp:lastPrinted>2021-12-27T06:59:00Z</cp:lastPrinted>
  <dcterms:created xsi:type="dcterms:W3CDTF">2021-12-03T09:04:00Z</dcterms:created>
  <dcterms:modified xsi:type="dcterms:W3CDTF">2024-01-09T08:03:00Z</dcterms:modified>
</cp:coreProperties>
</file>